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eastAsia" w:ascii="方正小标宋简体" w:hAnsi="宋体" w:eastAsia="方正小标宋简体"/>
          <w:b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b/>
          <w:bCs/>
          <w:kern w:val="0"/>
          <w:sz w:val="40"/>
          <w:szCs w:val="40"/>
          <w:lang w:val="en-US" w:eastAsia="zh-CN"/>
        </w:rPr>
        <w:t>2019年中国科协优秀中外青年交流计划候选人员基本</w:t>
      </w:r>
      <w:r>
        <w:rPr>
          <w:rFonts w:hint="eastAsia" w:ascii="方正小标宋简体" w:hAnsi="宋体" w:eastAsia="方正小标宋简体"/>
          <w:b/>
          <w:bCs/>
          <w:kern w:val="0"/>
          <w:sz w:val="40"/>
          <w:szCs w:val="40"/>
        </w:rPr>
        <w:t>信息表</w:t>
      </w:r>
    </w:p>
    <w:bookmarkEnd w:id="0"/>
    <w:p>
      <w:pPr>
        <w:rPr>
          <w:rFonts w:hint="eastAsia" w:ascii="仿宋_GB2312" w:hAnsi="仿宋" w:eastAsia="仿宋_GB2312" w:cs="仿宋_GB2312"/>
          <w:b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推荐单位：</w:t>
      </w:r>
    </w:p>
    <w:tbl>
      <w:tblPr>
        <w:tblStyle w:val="2"/>
        <w:tblW w:w="15348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55"/>
        <w:gridCol w:w="644"/>
        <w:gridCol w:w="690"/>
        <w:gridCol w:w="1043"/>
        <w:gridCol w:w="1036"/>
        <w:gridCol w:w="2224"/>
        <w:gridCol w:w="1276"/>
        <w:gridCol w:w="1095"/>
        <w:gridCol w:w="1724"/>
        <w:gridCol w:w="3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0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10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从事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8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业绩成果简述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8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876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8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876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8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876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26D71"/>
    <w:rsid w:val="7D526D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2019-09-27T03:05:00Z</dcterms:created>
  <dc:creator>上善若水</dc:creator>
  <cp:lastModifiedBy>上善若水</cp:lastModifiedBy>
  <dcterms:modified xsi:type="dcterms:W3CDTF">2019-09-27T03:09:17Z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