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eastAsia" w:ascii="仿宋_GB2312" w:hAnsi="仿宋_GB2312" w:eastAsia="仿宋_GB2312" w:cs="仿宋_GB2312"/>
          <w:b w:val="0"/>
          <w:bCs w:val="0"/>
          <w:kern w:val="0"/>
          <w:sz w:val="32"/>
          <w:szCs w:val="32"/>
          <w:lang w:eastAsia="zh-CN"/>
        </w:rPr>
      </w:pPr>
    </w:p>
    <w:p>
      <w:pPr>
        <w:widowControl/>
        <w:jc w:val="both"/>
        <w:rPr>
          <w:rFonts w:hint="eastAsia" w:ascii="仿宋_GB2312" w:hAnsi="仿宋_GB2312" w:eastAsia="仿宋_GB2312" w:cs="仿宋_GB2312"/>
          <w:b w:val="0"/>
          <w:bCs w:val="0"/>
          <w:kern w:val="0"/>
          <w:sz w:val="32"/>
          <w:szCs w:val="32"/>
          <w:lang w:eastAsia="zh-CN"/>
        </w:rPr>
      </w:pPr>
    </w:p>
    <w:p>
      <w:pPr>
        <w:widowControl/>
        <w:jc w:val="both"/>
        <w:rPr>
          <w:rFonts w:hint="eastAsia" w:ascii="仿宋_GB2312" w:hAnsi="仿宋_GB2312" w:eastAsia="仿宋_GB2312" w:cs="仿宋_GB2312"/>
          <w:b w:val="0"/>
          <w:bCs w:val="0"/>
          <w:kern w:val="0"/>
          <w:sz w:val="32"/>
          <w:szCs w:val="32"/>
          <w:lang w:eastAsia="zh-CN"/>
        </w:rPr>
      </w:pPr>
    </w:p>
    <w:p>
      <w:pPr>
        <w:widowControl/>
        <w:jc w:val="both"/>
        <w:rPr>
          <w:rFonts w:hint="eastAsia" w:ascii="仿宋_GB2312" w:hAnsi="仿宋_GB2312" w:eastAsia="仿宋_GB2312" w:cs="仿宋_GB2312"/>
          <w:b w:val="0"/>
          <w:bCs w:val="0"/>
          <w:kern w:val="0"/>
          <w:sz w:val="32"/>
          <w:szCs w:val="32"/>
          <w:lang w:eastAsia="zh-CN"/>
        </w:rPr>
      </w:pPr>
    </w:p>
    <w:p>
      <w:pPr>
        <w:widowControl/>
        <w:jc w:val="both"/>
        <w:rPr>
          <w:rFonts w:hint="eastAsia" w:ascii="仿宋_GB2312" w:hAnsi="仿宋_GB2312" w:eastAsia="仿宋_GB2312" w:cs="仿宋_GB2312"/>
          <w:b w:val="0"/>
          <w:bCs w:val="0"/>
          <w:kern w:val="0"/>
          <w:sz w:val="32"/>
          <w:szCs w:val="32"/>
          <w:lang w:eastAsia="zh-CN"/>
        </w:rPr>
      </w:pPr>
    </w:p>
    <w:p>
      <w:pPr>
        <w:keepNext w:val="0"/>
        <w:keepLines w:val="0"/>
        <w:pageBreakBefore w:val="0"/>
        <w:widowControl/>
        <w:kinsoku/>
        <w:wordWrap/>
        <w:overflowPunct/>
        <w:topLinePunct w:val="0"/>
        <w:autoSpaceDE/>
        <w:autoSpaceDN/>
        <w:bidi w:val="0"/>
        <w:adjustRightInd/>
        <w:snapToGrid/>
        <w:spacing w:after="313" w:afterLines="10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lang w:eastAsia="zh-CN"/>
        </w:rPr>
        <w:t>关于印发《</w:t>
      </w:r>
      <w:r>
        <w:rPr>
          <w:rFonts w:hint="eastAsia" w:ascii="方正小标宋简体" w:hAnsi="方正小标宋简体" w:eastAsia="方正小标宋简体" w:cs="方正小标宋简体"/>
          <w:b w:val="0"/>
          <w:bCs w:val="0"/>
          <w:kern w:val="0"/>
          <w:sz w:val="44"/>
          <w:szCs w:val="44"/>
        </w:rPr>
        <w:t>自治区科协决策咨询类调研课题管理</w:t>
      </w:r>
      <w:r>
        <w:rPr>
          <w:rFonts w:hint="eastAsia" w:ascii="方正小标宋简体" w:hAnsi="方正小标宋简体" w:eastAsia="方正小标宋简体" w:cs="方正小标宋简体"/>
          <w:b w:val="0"/>
          <w:bCs w:val="0"/>
          <w:kern w:val="0"/>
          <w:sz w:val="44"/>
          <w:szCs w:val="44"/>
          <w:lang w:eastAsia="zh-CN"/>
        </w:rPr>
        <w:t>暂行</w:t>
      </w:r>
      <w:r>
        <w:rPr>
          <w:rFonts w:hint="eastAsia" w:ascii="方正小标宋简体" w:hAnsi="方正小标宋简体" w:eastAsia="方正小标宋简体" w:cs="方正小标宋简体"/>
          <w:b w:val="0"/>
          <w:bCs w:val="0"/>
          <w:kern w:val="0"/>
          <w:sz w:val="44"/>
          <w:szCs w:val="44"/>
        </w:rPr>
        <w:t>办法</w:t>
      </w:r>
      <w:r>
        <w:rPr>
          <w:rFonts w:hint="eastAsia" w:ascii="方正小标宋简体" w:hAnsi="方正小标宋简体" w:eastAsia="方正小标宋简体" w:cs="方正小标宋简体"/>
          <w:b w:val="0"/>
          <w:bCs w:val="0"/>
          <w:kern w:val="0"/>
          <w:sz w:val="44"/>
          <w:szCs w:val="44"/>
          <w:lang w:eastAsia="zh-CN"/>
        </w:rPr>
        <w:t>》的通知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val="en-US" w:eastAsia="zh-CN"/>
        </w:rPr>
        <w:t>各全区学会（协会、研究会）、高校科协，企业科协，科技工作者调查站点，各市、县（区）科协</w:t>
      </w:r>
      <w:r>
        <w:rPr>
          <w:rFonts w:hint="eastAsia" w:ascii="仿宋_GB2312" w:hAnsi="仿宋_GB2312" w:eastAsia="仿宋_GB2312" w:cs="仿宋_GB2312"/>
          <w:b w:val="0"/>
          <w:bCs w:val="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lang w:eastAsia="zh-CN"/>
        </w:rPr>
        <w:t>现将《</w:t>
      </w:r>
      <w:r>
        <w:rPr>
          <w:rFonts w:hint="eastAsia" w:ascii="仿宋_GB2312" w:hAnsi="仿宋_GB2312" w:eastAsia="仿宋_GB2312" w:cs="仿宋_GB2312"/>
          <w:b w:val="0"/>
          <w:bCs w:val="0"/>
          <w:kern w:val="0"/>
          <w:sz w:val="32"/>
          <w:szCs w:val="32"/>
        </w:rPr>
        <w:t>自治区科协决策咨询类调研课题管理</w:t>
      </w:r>
      <w:r>
        <w:rPr>
          <w:rFonts w:hint="eastAsia" w:ascii="仿宋_GB2312" w:hAnsi="仿宋_GB2312" w:eastAsia="仿宋_GB2312" w:cs="仿宋_GB2312"/>
          <w:b w:val="0"/>
          <w:bCs w:val="0"/>
          <w:kern w:val="0"/>
          <w:sz w:val="32"/>
          <w:szCs w:val="32"/>
          <w:lang w:eastAsia="zh-CN"/>
        </w:rPr>
        <w:t>暂行</w:t>
      </w:r>
      <w:r>
        <w:rPr>
          <w:rFonts w:hint="eastAsia" w:ascii="仿宋_GB2312" w:hAnsi="仿宋_GB2312" w:eastAsia="仿宋_GB2312" w:cs="仿宋_GB2312"/>
          <w:b w:val="0"/>
          <w:bCs w:val="0"/>
          <w:kern w:val="0"/>
          <w:sz w:val="32"/>
          <w:szCs w:val="32"/>
        </w:rPr>
        <w:t>办法</w:t>
      </w:r>
      <w:r>
        <w:rPr>
          <w:rFonts w:hint="eastAsia" w:ascii="仿宋_GB2312" w:hAnsi="仿宋_GB2312" w:eastAsia="仿宋_GB2312" w:cs="仿宋_GB2312"/>
          <w:b w:val="0"/>
          <w:bCs w:val="0"/>
          <w:kern w:val="0"/>
          <w:sz w:val="32"/>
          <w:szCs w:val="32"/>
          <w:lang w:eastAsia="zh-CN"/>
        </w:rPr>
        <w:t>》印发你们，请遵照执行</w:t>
      </w:r>
      <w:r>
        <w:rPr>
          <w:rFonts w:hint="eastAsia" w:ascii="仿宋_GB2312" w:hAnsi="仿宋_GB2312" w:eastAsia="仿宋_GB2312" w:cs="仿宋_GB2312"/>
          <w:b w:val="0"/>
          <w:bCs w:val="0"/>
          <w:kern w:val="0"/>
          <w:sz w:val="32"/>
          <w:szCs w:val="32"/>
          <w:lang w:val="en-US" w:eastAsia="zh-CN"/>
        </w:rPr>
        <w:t>。</w:t>
      </w:r>
    </w:p>
    <w:p>
      <w:pPr>
        <w:widowControl/>
        <w:jc w:val="center"/>
        <w:rPr>
          <w:rFonts w:hint="eastAsia" w:ascii="仿宋_GB2312" w:hAnsi="仿宋_GB2312" w:eastAsia="仿宋_GB2312" w:cs="仿宋_GB2312"/>
          <w:b w:val="0"/>
          <w:bCs w:val="0"/>
          <w:kern w:val="0"/>
          <w:sz w:val="32"/>
          <w:szCs w:val="32"/>
          <w:lang w:val="en-US" w:eastAsia="zh-CN"/>
        </w:rPr>
      </w:pPr>
    </w:p>
    <w:p>
      <w:pPr>
        <w:widowControl/>
        <w:jc w:val="center"/>
        <w:rPr>
          <w:rFonts w:hint="eastAsia" w:ascii="仿宋_GB2312" w:hAnsi="仿宋_GB2312" w:eastAsia="仿宋_GB2312" w:cs="仿宋_GB2312"/>
          <w:b w:val="0"/>
          <w:bCs w:val="0"/>
          <w:kern w:val="0"/>
          <w:sz w:val="32"/>
          <w:szCs w:val="32"/>
          <w:lang w:val="en-US" w:eastAsia="zh-CN"/>
        </w:rPr>
      </w:pPr>
    </w:p>
    <w:p>
      <w:pPr>
        <w:widowControl/>
        <w:jc w:val="center"/>
        <w:rPr>
          <w:rFonts w:hint="eastAsia" w:ascii="仿宋_GB2312" w:hAnsi="仿宋_GB2312" w:eastAsia="仿宋_GB2312" w:cs="仿宋_GB2312"/>
          <w:b w:val="0"/>
          <w:bCs w:val="0"/>
          <w:kern w:val="0"/>
          <w:sz w:val="32"/>
          <w:szCs w:val="32"/>
          <w:lang w:val="en-US" w:eastAsia="zh-CN"/>
        </w:rPr>
      </w:pPr>
    </w:p>
    <w:p>
      <w:pPr>
        <w:widowControl/>
        <w:jc w:val="center"/>
        <w:rPr>
          <w:rFonts w:hint="eastAsia" w:ascii="仿宋_GB2312" w:hAnsi="仿宋_GB2312" w:eastAsia="仿宋_GB2312" w:cs="仿宋_GB2312"/>
          <w:b w:val="0"/>
          <w:bCs w:val="0"/>
          <w:kern w:val="0"/>
          <w:sz w:val="32"/>
          <w:szCs w:val="32"/>
          <w:lang w:val="en-US" w:eastAsia="zh-CN"/>
        </w:rPr>
      </w:pPr>
    </w:p>
    <w:p>
      <w:pPr>
        <w:widowControl/>
        <w:jc w:val="center"/>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宁夏回族自治区科学技术协会                                 </w:t>
      </w:r>
    </w:p>
    <w:p>
      <w:pPr>
        <w:widowControl/>
        <w:jc w:val="center"/>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2018年4月23日</w:t>
      </w:r>
    </w:p>
    <w:p>
      <w:pPr>
        <w:widowControl/>
        <w:jc w:val="center"/>
        <w:rPr>
          <w:rFonts w:hint="eastAsia" w:asciiTheme="majorEastAsia" w:hAnsiTheme="majorEastAsia" w:eastAsiaTheme="majorEastAsia" w:cstheme="majorEastAsia"/>
          <w:b/>
          <w:bCs/>
          <w:kern w:val="0"/>
          <w:sz w:val="44"/>
          <w:szCs w:val="44"/>
        </w:rPr>
      </w:pPr>
    </w:p>
    <w:p>
      <w:pPr>
        <w:widowControl/>
        <w:jc w:val="center"/>
        <w:rPr>
          <w:rFonts w:hint="eastAsia" w:asciiTheme="majorEastAsia" w:hAnsiTheme="majorEastAsia" w:eastAsiaTheme="majorEastAsia" w:cstheme="majorEastAsia"/>
          <w:b/>
          <w:bCs/>
          <w:kern w:val="0"/>
          <w:sz w:val="44"/>
          <w:szCs w:val="44"/>
        </w:rPr>
      </w:pPr>
    </w:p>
    <w:p>
      <w:pPr>
        <w:widowControl/>
        <w:jc w:val="center"/>
        <w:rPr>
          <w:rFonts w:hint="eastAsia" w:asciiTheme="majorEastAsia" w:hAnsiTheme="majorEastAsia" w:eastAsiaTheme="majorEastAsia" w:cstheme="majorEastAsia"/>
          <w:b/>
          <w:bCs/>
          <w:kern w:val="0"/>
          <w:sz w:val="44"/>
          <w:szCs w:val="44"/>
        </w:rPr>
      </w:pPr>
    </w:p>
    <w:p>
      <w:pPr>
        <w:widowControl/>
        <w:jc w:val="center"/>
        <w:rPr>
          <w:rFonts w:hint="eastAsia" w:asciiTheme="majorEastAsia" w:hAnsiTheme="majorEastAsia" w:eastAsiaTheme="majorEastAsia" w:cstheme="majorEastAsia"/>
          <w:b/>
          <w:bCs/>
          <w:kern w:val="0"/>
          <w:sz w:val="44"/>
          <w:szCs w:val="44"/>
        </w:rPr>
      </w:pPr>
      <w:bookmarkStart w:id="0" w:name="_GoBack"/>
      <w:bookmarkEnd w:id="0"/>
    </w:p>
    <w:p>
      <w:pPr>
        <w:widowControl/>
        <w:jc w:val="center"/>
        <w:rPr>
          <w:rFonts w:hint="eastAsia" w:asciiTheme="majorEastAsia" w:hAnsiTheme="majorEastAsia" w:eastAsiaTheme="majorEastAsia" w:cstheme="majorEastAsia"/>
          <w:b/>
          <w:bCs/>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自治区科协决策咨询类调研课题</w:t>
      </w:r>
    </w:p>
    <w:p>
      <w:pPr>
        <w:keepNext w:val="0"/>
        <w:keepLines w:val="0"/>
        <w:pageBreakBefore w:val="0"/>
        <w:widowControl/>
        <w:kinsoku/>
        <w:wordWrap/>
        <w:overflowPunct/>
        <w:topLinePunct w:val="0"/>
        <w:autoSpaceDE/>
        <w:autoSpaceDN/>
        <w:bidi w:val="0"/>
        <w:adjustRightInd/>
        <w:snapToGrid/>
        <w:spacing w:after="313" w:afterLines="10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管理</w:t>
      </w:r>
      <w:r>
        <w:rPr>
          <w:rFonts w:hint="eastAsia" w:ascii="方正小标宋简体" w:hAnsi="方正小标宋简体" w:eastAsia="方正小标宋简体" w:cs="方正小标宋简体"/>
          <w:b w:val="0"/>
          <w:bCs w:val="0"/>
          <w:kern w:val="0"/>
          <w:sz w:val="44"/>
          <w:szCs w:val="44"/>
          <w:lang w:eastAsia="zh-CN"/>
        </w:rPr>
        <w:t>暂行</w:t>
      </w:r>
      <w:r>
        <w:rPr>
          <w:rFonts w:hint="eastAsia" w:ascii="方正小标宋简体" w:hAnsi="方正小标宋简体" w:eastAsia="方正小标宋简体" w:cs="方正小标宋简体"/>
          <w:b w:val="0"/>
          <w:bCs w:val="0"/>
          <w:kern w:val="0"/>
          <w:sz w:val="44"/>
          <w:szCs w:val="44"/>
        </w:rPr>
        <w:t>办法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30" w:firstLineChars="21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为推进科技</w:t>
      </w:r>
      <w:r>
        <w:rPr>
          <w:rFonts w:hint="eastAsia" w:ascii="仿宋_GB2312" w:hAnsi="宋体" w:eastAsia="仿宋_GB2312" w:cs="宋体"/>
          <w:kern w:val="0"/>
          <w:sz w:val="30"/>
          <w:szCs w:val="30"/>
          <w:lang w:eastAsia="zh-CN"/>
        </w:rPr>
        <w:t>智库</w:t>
      </w:r>
      <w:r>
        <w:rPr>
          <w:rFonts w:hint="eastAsia" w:ascii="仿宋_GB2312" w:hAnsi="宋体" w:eastAsia="仿宋_GB2312" w:cs="宋体"/>
          <w:kern w:val="0"/>
          <w:sz w:val="30"/>
          <w:szCs w:val="30"/>
        </w:rPr>
        <w:t>建设，服务科学决策，规范科协</w:t>
      </w:r>
      <w:r>
        <w:rPr>
          <w:rFonts w:hint="eastAsia" w:ascii="仿宋_GB2312" w:hAnsi="宋体" w:eastAsia="仿宋_GB2312" w:cs="宋体"/>
          <w:color w:val="000000"/>
          <w:kern w:val="0"/>
          <w:sz w:val="30"/>
          <w:szCs w:val="30"/>
        </w:rPr>
        <w:t>调研</w:t>
      </w:r>
      <w:r>
        <w:rPr>
          <w:rFonts w:hint="eastAsia" w:ascii="仿宋_GB2312" w:hAnsi="宋体" w:eastAsia="仿宋_GB2312" w:cs="宋体"/>
          <w:kern w:val="0"/>
          <w:sz w:val="30"/>
          <w:szCs w:val="30"/>
        </w:rPr>
        <w:t>课题及决策建议（以下通称课题）管理工作，特制定本办法。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3313" w:firstLineChars="1100"/>
        <w:textAlignment w:val="auto"/>
        <w:outlineLvl w:val="9"/>
        <w:rPr>
          <w:rFonts w:hint="eastAsia" w:ascii="黑体" w:hAnsi="宋体" w:eastAsia="黑体" w:cs="宋体"/>
          <w:b/>
          <w:kern w:val="0"/>
          <w:sz w:val="30"/>
          <w:szCs w:val="30"/>
        </w:rPr>
      </w:pPr>
      <w:r>
        <w:rPr>
          <w:rFonts w:hint="eastAsia" w:ascii="黑体" w:hAnsi="宋体" w:eastAsia="黑体" w:cs="宋体"/>
          <w:b/>
          <w:kern w:val="0"/>
          <w:sz w:val="30"/>
          <w:szCs w:val="30"/>
          <w:lang w:eastAsia="zh-CN"/>
        </w:rPr>
        <w:t>第一章</w:t>
      </w:r>
      <w:r>
        <w:rPr>
          <w:rFonts w:hint="eastAsia" w:ascii="黑体" w:hAnsi="宋体" w:eastAsia="黑体" w:cs="宋体"/>
          <w:b/>
          <w:kern w:val="0"/>
          <w:sz w:val="30"/>
          <w:szCs w:val="30"/>
          <w:lang w:val="en-US" w:eastAsia="zh-CN"/>
        </w:rPr>
        <w:t xml:space="preserve"> </w:t>
      </w:r>
      <w:r>
        <w:rPr>
          <w:rFonts w:hint="eastAsia" w:ascii="黑体" w:hAnsi="宋体" w:eastAsia="黑体" w:cs="宋体"/>
          <w:b/>
          <w:kern w:val="0"/>
          <w:sz w:val="30"/>
          <w:szCs w:val="30"/>
        </w:rPr>
        <w:t>范</w:t>
      </w:r>
      <w:r>
        <w:rPr>
          <w:rFonts w:hint="eastAsia" w:ascii="黑体" w:hAnsi="宋体" w:eastAsia="黑体" w:cs="宋体"/>
          <w:b/>
          <w:kern w:val="0"/>
          <w:sz w:val="30"/>
          <w:szCs w:val="30"/>
          <w:lang w:val="en-US" w:eastAsia="zh-CN"/>
        </w:rPr>
        <w:t xml:space="preserve"> </w:t>
      </w:r>
      <w:r>
        <w:rPr>
          <w:rFonts w:hint="eastAsia" w:ascii="黑体" w:hAnsi="宋体" w:eastAsia="黑体" w:cs="宋体"/>
          <w:b/>
          <w:kern w:val="0"/>
          <w:sz w:val="30"/>
          <w:szCs w:val="30"/>
        </w:rPr>
        <w:t>围</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宋体" w:eastAsia="仿宋_GB2312" w:cs="宋体"/>
          <w:kern w:val="0"/>
          <w:sz w:val="30"/>
          <w:szCs w:val="30"/>
        </w:rPr>
      </w:pPr>
      <w:r>
        <w:rPr>
          <w:rFonts w:hint="eastAsia" w:ascii="黑体" w:hAnsi="宋体" w:eastAsia="黑体" w:cs="宋体"/>
          <w:b/>
          <w:kern w:val="0"/>
          <w:sz w:val="30"/>
          <w:szCs w:val="30"/>
        </w:rPr>
        <w:t xml:space="preserve">    </w:t>
      </w:r>
      <w:r>
        <w:rPr>
          <w:rFonts w:hint="eastAsia" w:ascii="仿宋_GB2312" w:hAnsi="宋体" w:eastAsia="仿宋_GB2312" w:cs="宋体"/>
          <w:b/>
          <w:kern w:val="0"/>
          <w:sz w:val="30"/>
          <w:szCs w:val="30"/>
        </w:rPr>
        <w:t>第一条</w:t>
      </w:r>
      <w:r>
        <w:rPr>
          <w:rFonts w:hint="eastAsia" w:ascii="仿宋_GB2312" w:hAnsi="宋体" w:eastAsia="仿宋_GB2312" w:cs="宋体"/>
          <w:kern w:val="0"/>
          <w:sz w:val="30"/>
          <w:szCs w:val="30"/>
        </w:rPr>
        <w:t xml:space="preserve">  紧密围绕党委、政府的工作中心和发展目标，围绕科技、</w:t>
      </w:r>
      <w:r>
        <w:rPr>
          <w:rFonts w:ascii="仿宋_GB2312" w:hAnsi="宋体" w:eastAsia="仿宋_GB2312" w:cs="宋体"/>
          <w:kern w:val="0"/>
          <w:sz w:val="30"/>
          <w:szCs w:val="30"/>
        </w:rPr>
        <w:t>经济和社会发展以及关系改革发展稳定和人民群众切身利益的突出问题，</w:t>
      </w:r>
      <w:r>
        <w:rPr>
          <w:rFonts w:hint="eastAsia" w:ascii="仿宋_GB2312" w:hAnsi="宋体" w:eastAsia="仿宋_GB2312" w:cs="宋体"/>
          <w:kern w:val="0"/>
          <w:sz w:val="30"/>
          <w:szCs w:val="30"/>
        </w:rPr>
        <w:t>从科技角度开展课题研究。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 xml:space="preserve">    </w:t>
      </w:r>
      <w:r>
        <w:rPr>
          <w:rFonts w:hint="eastAsia" w:ascii="仿宋_GB2312" w:hAnsi="宋体" w:eastAsia="仿宋_GB2312" w:cs="宋体"/>
          <w:b/>
          <w:kern w:val="0"/>
          <w:sz w:val="30"/>
          <w:szCs w:val="30"/>
        </w:rPr>
        <w:t>第二条</w:t>
      </w:r>
      <w:r>
        <w:rPr>
          <w:rFonts w:hint="eastAsia" w:ascii="仿宋_GB2312" w:hAnsi="宋体" w:eastAsia="仿宋_GB2312" w:cs="宋体"/>
          <w:kern w:val="0"/>
          <w:sz w:val="30"/>
          <w:szCs w:val="30"/>
        </w:rPr>
        <w:t xml:space="preserve">   根据科协“</w:t>
      </w:r>
      <w:r>
        <w:rPr>
          <w:rFonts w:hint="eastAsia" w:ascii="仿宋_GB2312" w:hAnsi="宋体" w:eastAsia="仿宋_GB2312" w:cs="宋体"/>
          <w:kern w:val="0"/>
          <w:sz w:val="30"/>
          <w:szCs w:val="30"/>
          <w:lang w:eastAsia="zh-CN"/>
        </w:rPr>
        <w:t>四</w:t>
      </w:r>
      <w:r>
        <w:rPr>
          <w:rFonts w:hint="eastAsia" w:ascii="仿宋_GB2312" w:hAnsi="宋体" w:eastAsia="仿宋_GB2312" w:cs="宋体"/>
          <w:kern w:val="0"/>
          <w:sz w:val="30"/>
          <w:szCs w:val="30"/>
        </w:rPr>
        <w:t>服务”的工作定位，围绕科协系统工作和科协自身建设方面开展的课题调研。</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0"/>
        <w:textAlignment w:val="auto"/>
        <w:outlineLvl w:val="9"/>
        <w:rPr>
          <w:rFonts w:hint="eastAsia" w:ascii="仿宋_GB2312" w:hAnsi="宋体" w:eastAsia="仿宋_GB2312" w:cs="宋体"/>
          <w:color w:val="000000"/>
          <w:kern w:val="0"/>
          <w:sz w:val="30"/>
          <w:szCs w:val="30"/>
        </w:rPr>
      </w:pPr>
      <w:r>
        <w:rPr>
          <w:rFonts w:hint="eastAsia" w:ascii="仿宋_GB2312" w:hAnsi="宋体" w:eastAsia="仿宋_GB2312" w:cs="宋体"/>
          <w:b/>
          <w:kern w:val="0"/>
          <w:sz w:val="30"/>
          <w:szCs w:val="30"/>
        </w:rPr>
        <w:t>第三条</w:t>
      </w:r>
      <w:r>
        <w:rPr>
          <w:rFonts w:hint="eastAsia" w:ascii="仿宋_GB2312" w:hAnsi="宋体" w:eastAsia="仿宋_GB2312" w:cs="宋体"/>
          <w:kern w:val="0"/>
          <w:sz w:val="30"/>
          <w:szCs w:val="30"/>
        </w:rPr>
        <w:t xml:space="preserve">   反映科技界和科技工作者意见和建议</w:t>
      </w:r>
      <w:r>
        <w:rPr>
          <w:rFonts w:hint="eastAsia" w:ascii="仿宋_GB2312" w:hAnsi="宋体" w:eastAsia="仿宋_GB2312" w:cs="宋体"/>
          <w:kern w:val="0"/>
          <w:sz w:val="30"/>
          <w:szCs w:val="30"/>
          <w:lang w:eastAsia="zh-CN"/>
        </w:rPr>
        <w:t>；</w:t>
      </w:r>
      <w:r>
        <w:rPr>
          <w:rFonts w:hint="eastAsia" w:ascii="仿宋_GB2312" w:hAnsi="宋体" w:eastAsia="仿宋_GB2312" w:cs="宋体"/>
          <w:color w:val="000000"/>
          <w:kern w:val="0"/>
          <w:sz w:val="30"/>
          <w:szCs w:val="30"/>
        </w:rPr>
        <w:t>科技人才队伍建设及科技工作者状况调查方面的课题。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99" w:firstLineChars="199"/>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w:t>
      </w:r>
      <w:r>
        <w:rPr>
          <w:rFonts w:hint="eastAsia" w:ascii="仿宋_GB2312" w:hAnsi="宋体" w:eastAsia="仿宋_GB2312" w:cs="宋体"/>
          <w:b/>
          <w:kern w:val="0"/>
          <w:sz w:val="30"/>
          <w:szCs w:val="30"/>
          <w:lang w:eastAsia="zh-CN"/>
        </w:rPr>
        <w:t>四</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完成</w:t>
      </w:r>
      <w:r>
        <w:rPr>
          <w:rFonts w:hint="eastAsia" w:ascii="仿宋_GB2312" w:hAnsi="宋体" w:eastAsia="仿宋_GB2312" w:cs="宋体"/>
          <w:kern w:val="0"/>
          <w:sz w:val="30"/>
          <w:szCs w:val="30"/>
          <w:lang w:eastAsia="zh-CN"/>
        </w:rPr>
        <w:t>自治区</w:t>
      </w:r>
      <w:r>
        <w:rPr>
          <w:rFonts w:hint="eastAsia" w:ascii="仿宋_GB2312" w:hAnsi="宋体" w:eastAsia="仿宋_GB2312" w:cs="宋体"/>
          <w:kern w:val="0"/>
          <w:sz w:val="30"/>
          <w:szCs w:val="30"/>
        </w:rPr>
        <w:t>党委和</w:t>
      </w:r>
      <w:r>
        <w:rPr>
          <w:rFonts w:hint="eastAsia" w:ascii="仿宋_GB2312" w:hAnsi="宋体" w:eastAsia="仿宋_GB2312" w:cs="宋体"/>
          <w:kern w:val="0"/>
          <w:sz w:val="30"/>
          <w:szCs w:val="30"/>
          <w:lang w:eastAsia="zh-CN"/>
        </w:rPr>
        <w:t>自治区</w:t>
      </w:r>
      <w:r>
        <w:rPr>
          <w:rFonts w:hint="eastAsia" w:ascii="仿宋_GB2312" w:hAnsi="宋体" w:eastAsia="仿宋_GB2312" w:cs="宋体"/>
          <w:kern w:val="0"/>
          <w:sz w:val="30"/>
          <w:szCs w:val="30"/>
        </w:rPr>
        <w:t>政府及有关部门委托的研究课题。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3313" w:firstLineChars="1100"/>
        <w:textAlignment w:val="auto"/>
        <w:outlineLvl w:val="9"/>
        <w:rPr>
          <w:rFonts w:hint="eastAsia" w:ascii="黑体" w:hAnsi="宋体" w:eastAsia="黑体" w:cs="宋体"/>
          <w:b/>
          <w:kern w:val="0"/>
          <w:sz w:val="30"/>
          <w:szCs w:val="30"/>
        </w:rPr>
      </w:pPr>
      <w:r>
        <w:rPr>
          <w:rFonts w:hint="eastAsia" w:ascii="黑体" w:hAnsi="宋体" w:eastAsia="黑体" w:cs="宋体"/>
          <w:b/>
          <w:kern w:val="0"/>
          <w:sz w:val="30"/>
          <w:szCs w:val="30"/>
        </w:rPr>
        <w:t>第二章  申</w:t>
      </w:r>
      <w:r>
        <w:rPr>
          <w:rFonts w:hint="eastAsia" w:ascii="黑体" w:hAnsi="宋体" w:eastAsia="黑体" w:cs="宋体"/>
          <w:b/>
          <w:kern w:val="0"/>
          <w:sz w:val="30"/>
          <w:szCs w:val="30"/>
          <w:lang w:val="en-US" w:eastAsia="zh-CN"/>
        </w:rPr>
        <w:t xml:space="preserve"> </w:t>
      </w:r>
      <w:r>
        <w:rPr>
          <w:rFonts w:hint="eastAsia" w:ascii="黑体" w:hAnsi="宋体" w:eastAsia="黑体" w:cs="宋体"/>
          <w:b/>
          <w:kern w:val="0"/>
          <w:sz w:val="30"/>
          <w:szCs w:val="30"/>
        </w:rPr>
        <w:t>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w:t>
      </w:r>
      <w:r>
        <w:rPr>
          <w:rFonts w:hint="eastAsia" w:ascii="仿宋_GB2312" w:hAnsi="宋体" w:eastAsia="仿宋_GB2312" w:cs="宋体"/>
          <w:b/>
          <w:kern w:val="0"/>
          <w:sz w:val="30"/>
          <w:szCs w:val="30"/>
          <w:lang w:eastAsia="zh-CN"/>
        </w:rPr>
        <w:t>五</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自治区科协每年发布征集课题通知，接受课题申报。</w:t>
      </w:r>
      <w:r>
        <w:rPr>
          <w:rFonts w:hint="eastAsia" w:ascii="仿宋_GB2312" w:hAnsi="宋体" w:eastAsia="仿宋_GB2312" w:cs="宋体"/>
          <w:kern w:val="0"/>
          <w:sz w:val="30"/>
          <w:szCs w:val="30"/>
          <w:lang w:eastAsia="zh-CN"/>
        </w:rPr>
        <w:t>其方式可采取从课题指南中申报或根据实际情况自行选题申报。</w:t>
      </w:r>
      <w:r>
        <w:rPr>
          <w:rFonts w:hint="eastAsia" w:ascii="仿宋_GB2312" w:hAnsi="宋体" w:eastAsia="仿宋_GB2312" w:cs="宋体"/>
          <w:kern w:val="0"/>
          <w:sz w:val="30"/>
          <w:szCs w:val="30"/>
        </w:rPr>
        <w:t>申报</w:t>
      </w:r>
      <w:r>
        <w:rPr>
          <w:rFonts w:hint="eastAsia" w:ascii="仿宋_GB2312" w:hAnsi="宋体" w:eastAsia="仿宋_GB2312" w:cs="宋体"/>
          <w:kern w:val="0"/>
          <w:sz w:val="30"/>
          <w:szCs w:val="30"/>
          <w:lang w:eastAsia="zh-CN"/>
        </w:rPr>
        <w:t>单位</w:t>
      </w:r>
      <w:r>
        <w:rPr>
          <w:rFonts w:hint="eastAsia" w:ascii="仿宋_GB2312" w:hAnsi="宋体" w:eastAsia="仿宋_GB2312" w:cs="宋体"/>
          <w:kern w:val="0"/>
          <w:sz w:val="30"/>
          <w:szCs w:val="30"/>
        </w:rPr>
        <w:t>按要求认真填写《自治区科协调研课题申报书》（以下简称《课题申报书》），报送宁夏科协</w:t>
      </w:r>
      <w:r>
        <w:rPr>
          <w:rFonts w:hint="eastAsia" w:ascii="仿宋_GB2312" w:hAnsi="宋体" w:eastAsia="仿宋_GB2312" w:cs="宋体"/>
          <w:kern w:val="0"/>
          <w:sz w:val="30"/>
          <w:szCs w:val="30"/>
          <w:lang w:eastAsia="zh-CN"/>
        </w:rPr>
        <w:t>调研宣传部</w:t>
      </w:r>
      <w:r>
        <w:rPr>
          <w:rFonts w:hint="eastAsia" w:ascii="仿宋_GB2312" w:hAnsi="宋体" w:eastAsia="仿宋_GB2312" w:cs="宋体"/>
          <w:kern w:val="0"/>
          <w:sz w:val="30"/>
          <w:szCs w:val="30"/>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color w:val="000000"/>
          <w:kern w:val="0"/>
          <w:sz w:val="30"/>
          <w:szCs w:val="30"/>
        </w:rPr>
      </w:pPr>
      <w:r>
        <w:rPr>
          <w:rFonts w:hint="eastAsia" w:ascii="仿宋_GB2312" w:hAnsi="宋体" w:eastAsia="仿宋_GB2312" w:cs="宋体"/>
          <w:b/>
          <w:color w:val="000000"/>
          <w:kern w:val="0"/>
          <w:sz w:val="30"/>
          <w:szCs w:val="30"/>
        </w:rPr>
        <w:t>第</w:t>
      </w:r>
      <w:r>
        <w:rPr>
          <w:rFonts w:hint="eastAsia" w:ascii="仿宋_GB2312" w:hAnsi="宋体" w:eastAsia="仿宋_GB2312" w:cs="宋体"/>
          <w:b/>
          <w:color w:val="000000"/>
          <w:kern w:val="0"/>
          <w:sz w:val="30"/>
          <w:szCs w:val="30"/>
          <w:lang w:eastAsia="zh-CN"/>
        </w:rPr>
        <w:t>六</w:t>
      </w:r>
      <w:r>
        <w:rPr>
          <w:rFonts w:hint="eastAsia" w:ascii="仿宋_GB2312" w:hAnsi="宋体" w:eastAsia="仿宋_GB2312" w:cs="宋体"/>
          <w:b/>
          <w:color w:val="000000"/>
          <w:kern w:val="0"/>
          <w:sz w:val="30"/>
          <w:szCs w:val="30"/>
        </w:rPr>
        <w:t>条</w:t>
      </w:r>
      <w:r>
        <w:rPr>
          <w:rFonts w:hint="eastAsia" w:ascii="仿宋_GB2312" w:hAnsi="宋体" w:eastAsia="仿宋_GB2312" w:cs="宋体"/>
          <w:color w:val="FF0000"/>
          <w:kern w:val="0"/>
          <w:sz w:val="30"/>
          <w:szCs w:val="30"/>
        </w:rPr>
        <w:t xml:space="preserve">   </w:t>
      </w:r>
      <w:r>
        <w:rPr>
          <w:rFonts w:hint="eastAsia" w:ascii="仿宋_GB2312" w:hAnsi="宋体" w:eastAsia="仿宋_GB2312" w:cs="宋体"/>
          <w:color w:val="000000"/>
          <w:kern w:val="0"/>
          <w:sz w:val="30"/>
          <w:szCs w:val="30"/>
        </w:rPr>
        <w:t>课题的申报单位为自治区科协所属各全区学会、协会、研究会，企业科协</w:t>
      </w:r>
      <w:r>
        <w:rPr>
          <w:rFonts w:hint="eastAsia" w:ascii="仿宋_GB2312" w:hAnsi="宋体" w:eastAsia="仿宋_GB2312" w:cs="宋体"/>
          <w:color w:val="000000"/>
          <w:kern w:val="0"/>
          <w:sz w:val="30"/>
          <w:szCs w:val="30"/>
          <w:lang w:eastAsia="zh-CN"/>
        </w:rPr>
        <w:t>，高校科协，科技工作者调查站点，科研院所</w:t>
      </w:r>
      <w:r>
        <w:rPr>
          <w:rFonts w:hint="eastAsia" w:ascii="仿宋_GB2312" w:hAnsi="宋体" w:eastAsia="仿宋_GB2312" w:cs="宋体"/>
          <w:color w:val="000000"/>
          <w:kern w:val="0"/>
          <w:sz w:val="30"/>
          <w:szCs w:val="30"/>
        </w:rPr>
        <w:t>及市、县</w:t>
      </w:r>
      <w:r>
        <w:rPr>
          <w:rFonts w:hint="eastAsia" w:ascii="仿宋_GB2312" w:hAnsi="宋体" w:eastAsia="仿宋_GB2312" w:cs="宋体"/>
          <w:color w:val="000000"/>
          <w:kern w:val="0"/>
          <w:sz w:val="30"/>
          <w:szCs w:val="30"/>
          <w:lang w:eastAsia="zh-CN"/>
        </w:rPr>
        <w:t>（区）</w:t>
      </w:r>
      <w:r>
        <w:rPr>
          <w:rFonts w:hint="eastAsia" w:ascii="仿宋_GB2312" w:hAnsi="宋体" w:eastAsia="仿宋_GB2312" w:cs="宋体"/>
          <w:color w:val="000000"/>
          <w:kern w:val="0"/>
          <w:sz w:val="30"/>
          <w:szCs w:val="30"/>
        </w:rPr>
        <w:t>科协。</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0" w:firstLineChars="200"/>
        <w:jc w:val="left"/>
        <w:textAlignment w:val="auto"/>
        <w:outlineLvl w:val="9"/>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课题负责人应当在相关研究领域具有较高的学术造诣和具有与课题相关的研究经历。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color w:val="000000"/>
          <w:kern w:val="0"/>
          <w:sz w:val="30"/>
          <w:szCs w:val="30"/>
        </w:rPr>
      </w:pPr>
      <w:r>
        <w:rPr>
          <w:rFonts w:hint="eastAsia" w:ascii="仿宋_GB2312" w:hAnsi="宋体" w:eastAsia="仿宋_GB2312" w:cs="宋体"/>
          <w:b/>
          <w:kern w:val="0"/>
          <w:sz w:val="30"/>
          <w:szCs w:val="30"/>
        </w:rPr>
        <w:t>第</w:t>
      </w:r>
      <w:r>
        <w:rPr>
          <w:rFonts w:hint="eastAsia" w:ascii="仿宋_GB2312" w:hAnsi="宋体" w:eastAsia="仿宋_GB2312" w:cs="宋体"/>
          <w:b/>
          <w:kern w:val="0"/>
          <w:sz w:val="30"/>
          <w:szCs w:val="30"/>
          <w:lang w:eastAsia="zh-CN"/>
        </w:rPr>
        <w:t>七</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w:t>
      </w:r>
      <w:r>
        <w:rPr>
          <w:rFonts w:hint="eastAsia" w:ascii="仿宋_GB2312" w:hAnsi="宋体" w:eastAsia="仿宋_GB2312" w:cs="宋体"/>
          <w:color w:val="000000"/>
          <w:kern w:val="0"/>
          <w:sz w:val="30"/>
          <w:szCs w:val="30"/>
        </w:rPr>
        <w:t>自治区科协</w:t>
      </w:r>
      <w:r>
        <w:rPr>
          <w:rFonts w:hint="eastAsia" w:ascii="仿宋_GB2312" w:hAnsi="宋体" w:eastAsia="仿宋_GB2312" w:cs="宋体"/>
          <w:color w:val="000000"/>
          <w:kern w:val="0"/>
          <w:sz w:val="30"/>
          <w:szCs w:val="30"/>
          <w:lang w:eastAsia="zh-CN"/>
        </w:rPr>
        <w:t>调研宣传</w:t>
      </w:r>
      <w:r>
        <w:rPr>
          <w:rFonts w:hint="eastAsia" w:ascii="仿宋_GB2312" w:hAnsi="宋体" w:eastAsia="仿宋_GB2312" w:cs="宋体"/>
          <w:color w:val="000000"/>
          <w:kern w:val="0"/>
          <w:sz w:val="30"/>
          <w:szCs w:val="30"/>
        </w:rPr>
        <w:t>部具体办理调研课题及建议的征集、申报和汇总，并对课题申报单位和课题负责人进行资格审查。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jc w:val="center"/>
        <w:textAlignment w:val="auto"/>
        <w:outlineLvl w:val="9"/>
        <w:rPr>
          <w:rFonts w:hint="eastAsia" w:ascii="黑体" w:hAnsi="宋体" w:eastAsia="黑体" w:cs="宋体"/>
          <w:b/>
          <w:kern w:val="0"/>
          <w:sz w:val="30"/>
          <w:szCs w:val="30"/>
        </w:rPr>
      </w:pPr>
      <w:r>
        <w:rPr>
          <w:rFonts w:hint="eastAsia" w:ascii="黑体" w:hAnsi="宋体" w:eastAsia="黑体" w:cs="宋体"/>
          <w:b/>
          <w:kern w:val="0"/>
          <w:sz w:val="30"/>
          <w:szCs w:val="30"/>
        </w:rPr>
        <w:t>第三章  评</w:t>
      </w:r>
      <w:r>
        <w:rPr>
          <w:rFonts w:hint="eastAsia" w:ascii="黑体" w:hAnsi="宋体" w:eastAsia="黑体" w:cs="宋体"/>
          <w:b/>
          <w:kern w:val="0"/>
          <w:sz w:val="30"/>
          <w:szCs w:val="30"/>
          <w:lang w:val="en-US" w:eastAsia="zh-CN"/>
        </w:rPr>
        <w:t xml:space="preserve">  </w:t>
      </w:r>
      <w:r>
        <w:rPr>
          <w:rFonts w:hint="eastAsia" w:ascii="黑体" w:hAnsi="宋体" w:eastAsia="黑体" w:cs="宋体"/>
          <w:b/>
          <w:kern w:val="0"/>
          <w:sz w:val="30"/>
          <w:szCs w:val="30"/>
        </w:rPr>
        <w:t>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w:t>
      </w:r>
      <w:r>
        <w:rPr>
          <w:rFonts w:hint="eastAsia" w:ascii="仿宋_GB2312" w:hAnsi="宋体" w:eastAsia="仿宋_GB2312" w:cs="宋体"/>
          <w:b/>
          <w:kern w:val="0"/>
          <w:sz w:val="30"/>
          <w:szCs w:val="30"/>
          <w:lang w:eastAsia="zh-CN"/>
        </w:rPr>
        <w:t>八</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自治区科协负责组建课题评审专家组，对课题进行评审，并提出推荐意见。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99" w:firstLineChars="199"/>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w:t>
      </w:r>
      <w:r>
        <w:rPr>
          <w:rFonts w:hint="eastAsia" w:ascii="仿宋_GB2312" w:hAnsi="宋体" w:eastAsia="仿宋_GB2312" w:cs="宋体"/>
          <w:b/>
          <w:kern w:val="0"/>
          <w:sz w:val="30"/>
          <w:szCs w:val="30"/>
          <w:lang w:eastAsia="zh-CN"/>
        </w:rPr>
        <w:t>九</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课题</w:t>
      </w:r>
      <w:r>
        <w:rPr>
          <w:rFonts w:hint="eastAsia" w:ascii="仿宋_GB2312" w:hAnsi="宋体" w:eastAsia="仿宋_GB2312" w:cs="宋体"/>
          <w:kern w:val="0"/>
          <w:sz w:val="30"/>
          <w:szCs w:val="30"/>
          <w:lang w:eastAsia="zh-CN"/>
        </w:rPr>
        <w:t>确定</w:t>
      </w:r>
      <w:r>
        <w:rPr>
          <w:rFonts w:hint="eastAsia" w:ascii="仿宋_GB2312" w:hAnsi="宋体" w:eastAsia="仿宋_GB2312" w:cs="宋体"/>
          <w:kern w:val="0"/>
          <w:sz w:val="30"/>
          <w:szCs w:val="30"/>
        </w:rPr>
        <w:t>后，在宁夏</w:t>
      </w:r>
      <w:r>
        <w:rPr>
          <w:rFonts w:hint="eastAsia" w:ascii="仿宋_GB2312" w:hAnsi="宋体" w:eastAsia="仿宋_GB2312" w:cs="宋体"/>
          <w:kern w:val="0"/>
          <w:sz w:val="30"/>
          <w:szCs w:val="30"/>
          <w:lang w:eastAsia="zh-CN"/>
        </w:rPr>
        <w:t>科学技术协会</w:t>
      </w:r>
      <w:r>
        <w:rPr>
          <w:rFonts w:hint="eastAsia" w:ascii="仿宋_GB2312" w:hAnsi="宋体" w:eastAsia="仿宋_GB2312" w:cs="宋体"/>
          <w:kern w:val="0"/>
          <w:sz w:val="30"/>
          <w:szCs w:val="30"/>
        </w:rPr>
        <w:t>网</w:t>
      </w:r>
      <w:r>
        <w:rPr>
          <w:rFonts w:hint="eastAsia" w:ascii="仿宋_GB2312" w:hAnsi="宋体" w:eastAsia="仿宋_GB2312" w:cs="宋体"/>
          <w:kern w:val="0"/>
          <w:sz w:val="30"/>
          <w:szCs w:val="30"/>
          <w:lang w:eastAsia="zh-CN"/>
        </w:rPr>
        <w:t>站</w:t>
      </w:r>
      <w:r>
        <w:rPr>
          <w:rFonts w:hint="eastAsia" w:ascii="仿宋_GB2312" w:hAnsi="宋体" w:eastAsia="仿宋_GB2312" w:cs="宋体"/>
          <w:kern w:val="0"/>
          <w:sz w:val="30"/>
          <w:szCs w:val="30"/>
        </w:rPr>
        <w:t>公布评审结果，并通知课题负责人。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99" w:firstLineChars="199"/>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第十条</w:t>
      </w:r>
      <w:r>
        <w:rPr>
          <w:rFonts w:hint="eastAsia" w:ascii="仿宋_GB2312" w:hAnsi="宋体" w:eastAsia="仿宋_GB2312" w:cs="宋体"/>
          <w:kern w:val="0"/>
          <w:sz w:val="30"/>
          <w:szCs w:val="30"/>
        </w:rPr>
        <w:t xml:space="preserve">  对确定的课题，自治区科协与课题承担单位（组）签定《自治区科协调研课题合同书》（一式三份），作为课题实施、验收的依据。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color w:val="000000"/>
          <w:kern w:val="0"/>
          <w:sz w:val="30"/>
          <w:szCs w:val="30"/>
        </w:rPr>
      </w:pPr>
      <w:r>
        <w:rPr>
          <w:rFonts w:hint="eastAsia" w:ascii="仿宋_GB2312" w:hAnsi="宋体" w:eastAsia="仿宋_GB2312" w:cs="宋体"/>
          <w:b/>
          <w:kern w:val="0"/>
          <w:sz w:val="30"/>
          <w:szCs w:val="30"/>
        </w:rPr>
        <w:t>第十</w:t>
      </w:r>
      <w:r>
        <w:rPr>
          <w:rFonts w:hint="eastAsia" w:ascii="仿宋_GB2312" w:hAnsi="宋体" w:eastAsia="仿宋_GB2312" w:cs="宋体"/>
          <w:b/>
          <w:kern w:val="0"/>
          <w:sz w:val="30"/>
          <w:szCs w:val="30"/>
          <w:lang w:eastAsia="zh-CN"/>
        </w:rPr>
        <w:t>一</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w:t>
      </w:r>
      <w:r>
        <w:rPr>
          <w:rFonts w:hint="eastAsia" w:ascii="仿宋_GB2312" w:hAnsi="宋体" w:eastAsia="仿宋_GB2312" w:cs="宋体"/>
          <w:color w:val="000000"/>
          <w:kern w:val="0"/>
          <w:sz w:val="30"/>
          <w:szCs w:val="30"/>
        </w:rPr>
        <w:t>课题应在3-10个月内完成，</w:t>
      </w:r>
      <w:r>
        <w:rPr>
          <w:rFonts w:hint="eastAsia" w:ascii="仿宋_GB2312" w:hAnsi="宋体" w:eastAsia="仿宋_GB2312" w:cs="宋体"/>
          <w:color w:val="000000"/>
          <w:kern w:val="0"/>
          <w:sz w:val="30"/>
          <w:szCs w:val="30"/>
          <w:lang w:eastAsia="zh-CN"/>
        </w:rPr>
        <w:t>一般不跨年度结题，结题时</w:t>
      </w:r>
      <w:r>
        <w:rPr>
          <w:rFonts w:hint="eastAsia" w:ascii="仿宋_GB2312" w:hAnsi="宋体" w:eastAsia="仿宋_GB2312" w:cs="宋体"/>
          <w:color w:val="000000"/>
          <w:kern w:val="0"/>
          <w:sz w:val="30"/>
          <w:szCs w:val="30"/>
        </w:rPr>
        <w:t>应按时提交课题总结报告及摘要。自治区科协</w:t>
      </w:r>
      <w:r>
        <w:rPr>
          <w:rFonts w:hint="eastAsia" w:ascii="仿宋_GB2312" w:hAnsi="宋体" w:eastAsia="仿宋_GB2312" w:cs="宋体"/>
          <w:color w:val="000000"/>
          <w:kern w:val="0"/>
          <w:sz w:val="30"/>
          <w:szCs w:val="30"/>
          <w:lang w:eastAsia="zh-CN"/>
        </w:rPr>
        <w:t>根据需要</w:t>
      </w:r>
      <w:r>
        <w:rPr>
          <w:rFonts w:hint="eastAsia" w:ascii="仿宋_GB2312" w:hAnsi="宋体" w:eastAsia="仿宋_GB2312" w:cs="宋体"/>
          <w:color w:val="000000"/>
          <w:kern w:val="0"/>
          <w:sz w:val="30"/>
          <w:szCs w:val="30"/>
        </w:rPr>
        <w:t>每年组织</w:t>
      </w:r>
      <w:r>
        <w:rPr>
          <w:rFonts w:hint="eastAsia" w:ascii="仿宋_GB2312" w:hAnsi="宋体" w:eastAsia="仿宋_GB2312" w:cs="宋体"/>
          <w:color w:val="000000"/>
          <w:kern w:val="0"/>
          <w:sz w:val="30"/>
          <w:szCs w:val="30"/>
          <w:lang w:val="en-US" w:eastAsia="zh-CN"/>
        </w:rPr>
        <w:t>1--2</w:t>
      </w:r>
      <w:r>
        <w:rPr>
          <w:rFonts w:hint="eastAsia" w:ascii="仿宋_GB2312" w:hAnsi="宋体" w:eastAsia="仿宋_GB2312" w:cs="宋体"/>
          <w:color w:val="000000"/>
          <w:kern w:val="0"/>
          <w:sz w:val="30"/>
          <w:szCs w:val="30"/>
        </w:rPr>
        <w:t>次结题验收。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97" w:firstLineChars="199"/>
        <w:jc w:val="left"/>
        <w:textAlignment w:val="auto"/>
        <w:outlineLvl w:val="9"/>
        <w:rPr>
          <w:rFonts w:hint="eastAsia" w:ascii="仿宋_GB2312" w:hAnsi="宋体" w:eastAsia="仿宋_GB2312" w:cs="宋体"/>
          <w:kern w:val="0"/>
          <w:sz w:val="30"/>
          <w:szCs w:val="30"/>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99" w:firstLineChars="199"/>
        <w:jc w:val="center"/>
        <w:textAlignment w:val="auto"/>
        <w:outlineLvl w:val="9"/>
        <w:rPr>
          <w:rFonts w:hint="eastAsia" w:ascii="黑体" w:hAnsi="宋体" w:eastAsia="黑体" w:cs="宋体"/>
          <w:b/>
          <w:kern w:val="0"/>
          <w:sz w:val="30"/>
          <w:szCs w:val="30"/>
        </w:rPr>
      </w:pPr>
      <w:r>
        <w:rPr>
          <w:rFonts w:hint="eastAsia" w:ascii="黑体" w:hAnsi="宋体" w:eastAsia="黑体" w:cs="宋体"/>
          <w:b/>
          <w:kern w:val="0"/>
          <w:sz w:val="30"/>
          <w:szCs w:val="30"/>
        </w:rPr>
        <w:t>第四章  经费保障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第十</w:t>
      </w:r>
      <w:r>
        <w:rPr>
          <w:rFonts w:hint="eastAsia" w:ascii="仿宋_GB2312" w:hAnsi="宋体" w:eastAsia="仿宋_GB2312" w:cs="宋体"/>
          <w:b/>
          <w:kern w:val="0"/>
          <w:sz w:val="30"/>
          <w:szCs w:val="30"/>
          <w:lang w:eastAsia="zh-CN"/>
        </w:rPr>
        <w:t>二</w:t>
      </w:r>
      <w:r>
        <w:rPr>
          <w:rFonts w:hint="eastAsia" w:ascii="仿宋_GB2312" w:hAnsi="宋体" w:eastAsia="仿宋_GB2312" w:cs="宋体"/>
          <w:b/>
          <w:kern w:val="0"/>
          <w:sz w:val="30"/>
          <w:szCs w:val="30"/>
        </w:rPr>
        <w:t xml:space="preserve">条   </w:t>
      </w:r>
      <w:r>
        <w:rPr>
          <w:rFonts w:hint="eastAsia" w:ascii="仿宋_GB2312" w:hAnsi="宋体" w:eastAsia="仿宋_GB2312" w:cs="宋体"/>
          <w:kern w:val="0"/>
          <w:sz w:val="30"/>
          <w:szCs w:val="30"/>
        </w:rPr>
        <w:t>课题经费补助额度由课题评审专家组根据课题</w:t>
      </w:r>
      <w:r>
        <w:rPr>
          <w:rFonts w:hint="eastAsia" w:ascii="仿宋_GB2312" w:hAnsi="宋体" w:eastAsia="仿宋_GB2312" w:cs="宋体"/>
          <w:kern w:val="0"/>
          <w:sz w:val="30"/>
          <w:szCs w:val="30"/>
          <w:lang w:eastAsia="zh-CN"/>
        </w:rPr>
        <w:t>完成情况</w:t>
      </w:r>
      <w:r>
        <w:rPr>
          <w:rFonts w:hint="eastAsia" w:ascii="仿宋_GB2312" w:hAnsi="宋体" w:eastAsia="仿宋_GB2312" w:cs="宋体"/>
          <w:kern w:val="0"/>
          <w:sz w:val="30"/>
          <w:szCs w:val="30"/>
        </w:rPr>
        <w:t>提出意见，</w:t>
      </w:r>
      <w:r>
        <w:rPr>
          <w:rFonts w:hint="eastAsia" w:ascii="仿宋_GB2312" w:hAnsi="宋体" w:eastAsia="仿宋_GB2312" w:cs="宋体"/>
          <w:kern w:val="0"/>
          <w:sz w:val="30"/>
          <w:szCs w:val="30"/>
          <w:lang w:eastAsia="zh-CN"/>
        </w:rPr>
        <w:t>按有关程序核准后，</w:t>
      </w:r>
      <w:r>
        <w:rPr>
          <w:rFonts w:hint="eastAsia" w:ascii="仿宋_GB2312" w:hAnsi="宋体" w:eastAsia="仿宋_GB2312" w:cs="宋体"/>
          <w:kern w:val="0"/>
          <w:sz w:val="30"/>
          <w:szCs w:val="30"/>
        </w:rPr>
        <w:t>从科协专项经费列支。</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color w:val="000000"/>
          <w:kern w:val="0"/>
          <w:sz w:val="30"/>
          <w:szCs w:val="30"/>
        </w:rPr>
      </w:pPr>
      <w:r>
        <w:rPr>
          <w:rFonts w:hint="eastAsia" w:ascii="仿宋_GB2312" w:hAnsi="宋体" w:eastAsia="仿宋_GB2312" w:cs="宋体"/>
          <w:b/>
          <w:kern w:val="0"/>
          <w:sz w:val="30"/>
          <w:szCs w:val="30"/>
        </w:rPr>
        <w:t>第十</w:t>
      </w:r>
      <w:r>
        <w:rPr>
          <w:rFonts w:hint="eastAsia" w:ascii="仿宋_GB2312" w:hAnsi="宋体" w:eastAsia="仿宋_GB2312" w:cs="宋体"/>
          <w:b/>
          <w:kern w:val="0"/>
          <w:sz w:val="30"/>
          <w:szCs w:val="30"/>
          <w:lang w:eastAsia="zh-CN"/>
        </w:rPr>
        <w:t>三</w:t>
      </w:r>
      <w:r>
        <w:rPr>
          <w:rFonts w:hint="eastAsia" w:ascii="仿宋_GB2312" w:hAnsi="宋体" w:eastAsia="仿宋_GB2312" w:cs="宋体"/>
          <w:b/>
          <w:kern w:val="0"/>
          <w:sz w:val="30"/>
          <w:szCs w:val="30"/>
        </w:rPr>
        <w:t xml:space="preserve">条   </w:t>
      </w:r>
      <w:r>
        <w:rPr>
          <w:rFonts w:hint="eastAsia" w:ascii="仿宋_GB2312" w:hAnsi="宋体" w:eastAsia="仿宋_GB2312" w:cs="宋体"/>
          <w:color w:val="000000"/>
          <w:kern w:val="0"/>
          <w:sz w:val="30"/>
          <w:szCs w:val="30"/>
        </w:rPr>
        <w:t>自治区科协与课题承担单位</w:t>
      </w:r>
      <w:r>
        <w:rPr>
          <w:rFonts w:hint="eastAsia" w:ascii="仿宋_GB2312" w:hAnsi="宋体" w:eastAsia="仿宋_GB2312" w:cs="宋体"/>
          <w:color w:val="000000"/>
          <w:kern w:val="0"/>
          <w:sz w:val="30"/>
          <w:szCs w:val="30"/>
          <w:lang w:eastAsia="zh-CN"/>
        </w:rPr>
        <w:t>（组）</w:t>
      </w:r>
      <w:r>
        <w:rPr>
          <w:rFonts w:hint="eastAsia" w:ascii="仿宋_GB2312" w:hAnsi="宋体" w:eastAsia="仿宋_GB2312" w:cs="宋体"/>
          <w:color w:val="000000"/>
          <w:kern w:val="0"/>
          <w:sz w:val="30"/>
          <w:szCs w:val="30"/>
        </w:rPr>
        <w:t>签订《自治区科协调研课题合同书》后，即拨付</w:t>
      </w:r>
      <w:r>
        <w:rPr>
          <w:rFonts w:hint="eastAsia" w:ascii="仿宋_GB2312" w:hAnsi="宋体" w:eastAsia="仿宋_GB2312" w:cs="宋体"/>
          <w:color w:val="000000"/>
          <w:kern w:val="0"/>
          <w:sz w:val="30"/>
          <w:szCs w:val="30"/>
          <w:lang w:val="en-US" w:eastAsia="zh-CN"/>
        </w:rPr>
        <w:t>3000元工作经费支持，</w:t>
      </w:r>
      <w:r>
        <w:rPr>
          <w:rFonts w:hint="eastAsia" w:ascii="仿宋_GB2312" w:hAnsi="宋体" w:eastAsia="仿宋_GB2312" w:cs="宋体"/>
          <w:color w:val="000000"/>
          <w:kern w:val="0"/>
          <w:sz w:val="30"/>
          <w:szCs w:val="30"/>
        </w:rPr>
        <w:t>结题后</w:t>
      </w:r>
      <w:r>
        <w:rPr>
          <w:rFonts w:hint="eastAsia" w:ascii="仿宋_GB2312" w:hAnsi="宋体" w:eastAsia="仿宋_GB2312" w:cs="宋体"/>
          <w:color w:val="000000"/>
          <w:kern w:val="0"/>
          <w:sz w:val="30"/>
          <w:szCs w:val="30"/>
          <w:lang w:eastAsia="zh-CN"/>
        </w:rPr>
        <w:t>按专家组评审结果</w:t>
      </w:r>
      <w:r>
        <w:rPr>
          <w:rFonts w:hint="eastAsia" w:ascii="仿宋_GB2312" w:hAnsi="宋体" w:eastAsia="仿宋_GB2312" w:cs="宋体"/>
          <w:color w:val="000000"/>
          <w:kern w:val="0"/>
          <w:sz w:val="30"/>
          <w:szCs w:val="30"/>
        </w:rPr>
        <w:t>拨付</w:t>
      </w:r>
      <w:r>
        <w:rPr>
          <w:rFonts w:hint="eastAsia" w:ascii="仿宋_GB2312" w:hAnsi="宋体" w:eastAsia="仿宋_GB2312" w:cs="宋体"/>
          <w:color w:val="000000"/>
          <w:kern w:val="0"/>
          <w:sz w:val="30"/>
          <w:szCs w:val="30"/>
          <w:lang w:eastAsia="zh-CN"/>
        </w:rPr>
        <w:t>后补助经费</w:t>
      </w:r>
      <w:r>
        <w:rPr>
          <w:rFonts w:hint="eastAsia" w:ascii="仿宋_GB2312" w:hAnsi="宋体" w:eastAsia="仿宋_GB2312" w:cs="宋体"/>
          <w:color w:val="000000"/>
          <w:kern w:val="0"/>
          <w:sz w:val="30"/>
          <w:szCs w:val="30"/>
        </w:rPr>
        <w:t>。</w:t>
      </w:r>
    </w:p>
    <w:p>
      <w:pPr>
        <w:widowControl/>
        <w:spacing w:line="520" w:lineRule="atLeast"/>
        <w:ind w:firstLine="629" w:firstLineChars="209"/>
        <w:jc w:val="left"/>
        <w:rPr>
          <w:rFonts w:hint="eastAsia" w:ascii="仿宋_GB2312" w:hAnsi="宋体" w:eastAsia="仿宋_GB2312" w:cs="宋体"/>
          <w:kern w:val="0"/>
          <w:sz w:val="30"/>
          <w:szCs w:val="30"/>
          <w:lang w:val="en-US" w:eastAsia="zh-CN"/>
        </w:rPr>
      </w:pPr>
      <w:r>
        <w:rPr>
          <w:rFonts w:hint="eastAsia" w:ascii="仿宋_GB2312" w:hAnsi="宋体" w:eastAsia="仿宋_GB2312" w:cs="宋体"/>
          <w:b/>
          <w:kern w:val="0"/>
          <w:sz w:val="30"/>
          <w:szCs w:val="30"/>
        </w:rPr>
        <w:t>第十</w:t>
      </w:r>
      <w:r>
        <w:rPr>
          <w:rFonts w:hint="eastAsia" w:ascii="仿宋_GB2312" w:hAnsi="宋体" w:eastAsia="仿宋_GB2312" w:cs="宋体"/>
          <w:b/>
          <w:kern w:val="0"/>
          <w:sz w:val="30"/>
          <w:szCs w:val="30"/>
          <w:lang w:eastAsia="zh-CN"/>
        </w:rPr>
        <w:t>四</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w:t>
      </w:r>
      <w:r>
        <w:rPr>
          <w:rFonts w:hint="eastAsia" w:ascii="仿宋_GB2312" w:hAnsi="宋体" w:eastAsia="仿宋_GB2312" w:cs="宋体"/>
          <w:color w:val="000000"/>
          <w:kern w:val="0"/>
          <w:sz w:val="30"/>
          <w:szCs w:val="30"/>
          <w:lang w:eastAsia="zh-CN"/>
        </w:rPr>
        <w:t>后补助经费</w:t>
      </w:r>
      <w:r>
        <w:rPr>
          <w:rFonts w:hint="eastAsia" w:ascii="仿宋_GB2312" w:hAnsi="宋体" w:eastAsia="仿宋_GB2312" w:cs="宋体"/>
          <w:kern w:val="0"/>
          <w:sz w:val="30"/>
          <w:szCs w:val="30"/>
        </w:rPr>
        <w:t>要严格按照国家有关财务规定管理，专款专用。</w:t>
      </w:r>
      <w:r>
        <w:rPr>
          <w:rFonts w:hint="eastAsia" w:ascii="仿宋_GB2312" w:hAnsi="宋体" w:eastAsia="仿宋_GB2312" w:cs="宋体"/>
          <w:kern w:val="0"/>
          <w:sz w:val="30"/>
          <w:szCs w:val="30"/>
          <w:lang w:eastAsia="zh-CN"/>
        </w:rPr>
        <w:t>课题经专家评审组评为“合格”的，</w:t>
      </w:r>
      <w:r>
        <w:rPr>
          <w:rFonts w:hint="eastAsia" w:ascii="仿宋_GB2312" w:hAnsi="宋体" w:eastAsia="仿宋_GB2312" w:cs="宋体"/>
          <w:kern w:val="0"/>
          <w:sz w:val="30"/>
          <w:szCs w:val="30"/>
          <w:lang w:val="en-US" w:eastAsia="zh-CN"/>
        </w:rPr>
        <w:t>适当</w:t>
      </w:r>
      <w:r>
        <w:rPr>
          <w:rFonts w:hint="eastAsia" w:ascii="仿宋_GB2312" w:hAnsi="宋体" w:eastAsia="仿宋_GB2312" w:cs="宋体"/>
          <w:kern w:val="0"/>
          <w:sz w:val="30"/>
          <w:szCs w:val="30"/>
          <w:lang w:eastAsia="zh-CN"/>
        </w:rPr>
        <w:t>给予</w:t>
      </w:r>
      <w:r>
        <w:rPr>
          <w:rFonts w:hint="eastAsia" w:ascii="仿宋_GB2312" w:hAnsi="宋体" w:eastAsia="仿宋_GB2312" w:cs="宋体"/>
          <w:kern w:val="0"/>
          <w:sz w:val="30"/>
          <w:szCs w:val="30"/>
          <w:lang w:val="en-US" w:eastAsia="zh-CN"/>
        </w:rPr>
        <w:t>3000元补助；评为“良好”的，适当给予3000-5000元补助；评为“优秀”并获得厅(局）级领导批示肯定的，给予5000-10000元补助；评为“优秀”并获得自治区或部委副职领导批示肯定的，给予1-2万元补助；评为“优秀”并获得自治区或部委主要领导批示肯定的，给予2-3万元补助；评为“优秀”并获得中央领导批示肯定的，给予3-5万元资金补助。</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9" w:firstLineChars="209"/>
        <w:jc w:val="left"/>
        <w:textAlignment w:val="auto"/>
        <w:outlineLvl w:val="9"/>
        <w:rPr>
          <w:rFonts w:hint="eastAsia" w:ascii="仿宋_GB2312" w:hAnsi="宋体" w:eastAsia="仿宋_GB2312" w:cs="宋体"/>
          <w:kern w:val="0"/>
          <w:sz w:val="30"/>
          <w:szCs w:val="30"/>
          <w:lang w:val="en-US" w:eastAsia="zh-CN"/>
        </w:rPr>
      </w:pPr>
      <w:r>
        <w:rPr>
          <w:rFonts w:hint="eastAsia" w:ascii="仿宋_GB2312" w:hAnsi="宋体" w:eastAsia="仿宋_GB2312" w:cs="宋体"/>
          <w:b/>
          <w:bCs/>
          <w:kern w:val="0"/>
          <w:sz w:val="30"/>
          <w:szCs w:val="30"/>
          <w:lang w:val="en-US" w:eastAsia="zh-CN"/>
        </w:rPr>
        <w:t xml:space="preserve">第十五条 </w:t>
      </w:r>
      <w:r>
        <w:rPr>
          <w:rFonts w:hint="eastAsia" w:ascii="仿宋_GB2312" w:hAnsi="宋体" w:eastAsia="仿宋_GB2312" w:cs="宋体"/>
          <w:kern w:val="0"/>
          <w:sz w:val="30"/>
          <w:szCs w:val="30"/>
          <w:lang w:val="en-US" w:eastAsia="zh-CN"/>
        </w:rPr>
        <w:t xml:space="preserve"> 当年获得立项的课题，课题</w:t>
      </w:r>
      <w:r>
        <w:rPr>
          <w:rFonts w:hint="eastAsia" w:ascii="仿宋_GB2312" w:hAnsi="宋体" w:eastAsia="仿宋_GB2312" w:cs="宋体"/>
          <w:color w:val="000000"/>
          <w:kern w:val="0"/>
          <w:sz w:val="30"/>
          <w:szCs w:val="30"/>
        </w:rPr>
        <w:t>承担</w:t>
      </w:r>
      <w:r>
        <w:rPr>
          <w:rFonts w:hint="eastAsia" w:ascii="仿宋_GB2312" w:hAnsi="宋体" w:eastAsia="仿宋_GB2312" w:cs="宋体"/>
          <w:kern w:val="0"/>
          <w:sz w:val="30"/>
          <w:szCs w:val="30"/>
          <w:lang w:val="en-US" w:eastAsia="zh-CN"/>
        </w:rPr>
        <w:t>单位（组）要按要求认真完成任务，未按规定完成任务的，自治区科协原则上两年内不再接受该课题</w:t>
      </w:r>
      <w:r>
        <w:rPr>
          <w:rFonts w:hint="eastAsia" w:ascii="仿宋_GB2312" w:hAnsi="宋体" w:eastAsia="仿宋_GB2312" w:cs="宋体"/>
          <w:color w:val="000000"/>
          <w:kern w:val="0"/>
          <w:sz w:val="30"/>
          <w:szCs w:val="30"/>
        </w:rPr>
        <w:t>承担</w:t>
      </w:r>
      <w:r>
        <w:rPr>
          <w:rFonts w:hint="eastAsia" w:ascii="仿宋_GB2312" w:hAnsi="宋体" w:eastAsia="仿宋_GB2312" w:cs="宋体"/>
          <w:kern w:val="0"/>
          <w:sz w:val="30"/>
          <w:szCs w:val="30"/>
          <w:lang w:val="en-US" w:eastAsia="zh-CN"/>
        </w:rPr>
        <w:t>单位（组）申报课题项目。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2789" w:firstLineChars="926"/>
        <w:jc w:val="both"/>
        <w:textAlignment w:val="auto"/>
        <w:outlineLvl w:val="9"/>
        <w:rPr>
          <w:rFonts w:hint="eastAsia" w:ascii="黑体" w:hAnsi="宋体" w:eastAsia="黑体" w:cs="宋体"/>
          <w:b/>
          <w:kern w:val="0"/>
          <w:sz w:val="30"/>
          <w:szCs w:val="30"/>
          <w:lang w:val="en-US" w:eastAsia="zh-CN"/>
        </w:rPr>
      </w:pPr>
      <w:r>
        <w:rPr>
          <w:rFonts w:hint="eastAsia" w:ascii="黑体" w:hAnsi="宋体" w:eastAsia="黑体" w:cs="宋体"/>
          <w:b/>
          <w:kern w:val="0"/>
          <w:sz w:val="30"/>
          <w:szCs w:val="30"/>
        </w:rPr>
        <w:t>第五章   成</w:t>
      </w:r>
      <w:r>
        <w:rPr>
          <w:rFonts w:hint="eastAsia" w:ascii="黑体" w:hAnsi="宋体" w:eastAsia="黑体" w:cs="宋体"/>
          <w:b/>
          <w:kern w:val="0"/>
          <w:sz w:val="30"/>
          <w:szCs w:val="30"/>
          <w:lang w:val="en-US" w:eastAsia="zh-CN"/>
        </w:rPr>
        <w:t xml:space="preserve">  </w:t>
      </w:r>
      <w:r>
        <w:rPr>
          <w:rFonts w:hint="eastAsia" w:ascii="黑体" w:hAnsi="宋体" w:eastAsia="黑体" w:cs="宋体"/>
          <w:b/>
          <w:kern w:val="0"/>
          <w:sz w:val="30"/>
          <w:szCs w:val="30"/>
        </w:rPr>
        <w:t>果</w:t>
      </w:r>
      <w:r>
        <w:rPr>
          <w:rFonts w:hint="eastAsia" w:ascii="黑体" w:hAnsi="宋体" w:eastAsia="黑体" w:cs="宋体"/>
          <w:b/>
          <w:kern w:val="0"/>
          <w:sz w:val="30"/>
          <w:szCs w:val="30"/>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99" w:firstLineChars="199"/>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第十</w:t>
      </w:r>
      <w:r>
        <w:rPr>
          <w:rFonts w:hint="eastAsia" w:ascii="仿宋_GB2312" w:hAnsi="宋体" w:eastAsia="仿宋_GB2312" w:cs="宋体"/>
          <w:b/>
          <w:kern w:val="0"/>
          <w:sz w:val="30"/>
          <w:szCs w:val="30"/>
          <w:lang w:eastAsia="zh-CN"/>
        </w:rPr>
        <w:t>六</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自治区科协根据课题成果的内容，分别报送中国科协及国家有关部委，自治区党委、政府及有关厅局。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第十</w:t>
      </w:r>
      <w:r>
        <w:rPr>
          <w:rFonts w:hint="eastAsia" w:ascii="仿宋_GB2312" w:hAnsi="宋体" w:eastAsia="仿宋_GB2312" w:cs="宋体"/>
          <w:b/>
          <w:kern w:val="0"/>
          <w:sz w:val="30"/>
          <w:szCs w:val="30"/>
          <w:lang w:eastAsia="zh-CN"/>
        </w:rPr>
        <w:t>七</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 xml:space="preserve">   自治区科协及时收集对决策建议的批示和有关方面的意见反馈。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02"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
          <w:kern w:val="0"/>
          <w:sz w:val="30"/>
          <w:szCs w:val="30"/>
        </w:rPr>
        <w:t>第十</w:t>
      </w:r>
      <w:r>
        <w:rPr>
          <w:rFonts w:hint="eastAsia" w:ascii="仿宋_GB2312" w:hAnsi="宋体" w:eastAsia="仿宋_GB2312" w:cs="宋体"/>
          <w:b/>
          <w:kern w:val="0"/>
          <w:sz w:val="30"/>
          <w:szCs w:val="30"/>
          <w:lang w:eastAsia="zh-CN"/>
        </w:rPr>
        <w:t>八</w:t>
      </w:r>
      <w:r>
        <w:rPr>
          <w:rFonts w:hint="eastAsia" w:ascii="仿宋_GB2312" w:hAnsi="宋体" w:eastAsia="仿宋_GB2312" w:cs="宋体"/>
          <w:b/>
          <w:kern w:val="0"/>
          <w:sz w:val="30"/>
          <w:szCs w:val="30"/>
        </w:rPr>
        <w:t xml:space="preserve">条   </w:t>
      </w:r>
      <w:r>
        <w:rPr>
          <w:rFonts w:hint="eastAsia" w:ascii="仿宋_GB2312" w:hAnsi="宋体" w:eastAsia="仿宋_GB2312" w:cs="宋体"/>
          <w:kern w:val="0"/>
          <w:sz w:val="30"/>
          <w:szCs w:val="30"/>
        </w:rPr>
        <w:t>自治区科协对优秀课题作者和组织单位进行表彰奖励。</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320" w:firstLineChars="1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pPr>
      <w:r>
        <w:rPr>
          <w:rFonts w:hint="eastAsia" w:ascii="仿宋_GB2312" w:hAnsi="宋体"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after="312" w:afterLines="100" w:line="600" w:lineRule="exact"/>
        <w:ind w:right="0" w:rightChars="0" w:firstLine="1200" w:firstLineChars="400"/>
        <w:textAlignment w:val="auto"/>
        <w:outlineLvl w:val="9"/>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altName w:val="微软雅黑"/>
    <w:panose1 w:val="03000509000000000000"/>
    <w:charset w:val="86"/>
    <w:family w:val="script"/>
    <w:pitch w:val="default"/>
    <w:sig w:usb0="00000000" w:usb1="00000000" w:usb2="00000010" w:usb3="00000000" w:csb0="00040000" w:csb1="00000000"/>
  </w:font>
  <w:font w:name="““Times New Roman”“">
    <w:altName w:val="宋体"/>
    <w:panose1 w:val="00000000000000000000"/>
    <w:charset w:val="01"/>
    <w:family w:val="roman"/>
    <w:pitch w:val="default"/>
    <w:sig w:usb0="00000000" w:usb1="00000000" w:usb2="00000000" w:usb3="00000000" w:csb0="000001F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兰亭超细黑简体">
    <w:altName w:val="黑体"/>
    <w:panose1 w:val="02000000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80912"/>
    <w:rsid w:val="0233248E"/>
    <w:rsid w:val="07F27314"/>
    <w:rsid w:val="0B595D34"/>
    <w:rsid w:val="0BEC7C2C"/>
    <w:rsid w:val="0C892402"/>
    <w:rsid w:val="0DBD0BF0"/>
    <w:rsid w:val="1A9C7D36"/>
    <w:rsid w:val="1D9D045E"/>
    <w:rsid w:val="2E3317D8"/>
    <w:rsid w:val="30E92F98"/>
    <w:rsid w:val="35097DD0"/>
    <w:rsid w:val="41667A84"/>
    <w:rsid w:val="467A5168"/>
    <w:rsid w:val="52837B69"/>
    <w:rsid w:val="534940AF"/>
    <w:rsid w:val="58084FF9"/>
    <w:rsid w:val="591D57BF"/>
    <w:rsid w:val="59EE2940"/>
    <w:rsid w:val="5D2B0799"/>
    <w:rsid w:val="6045114B"/>
    <w:rsid w:val="606F3EAA"/>
    <w:rsid w:val="6281799E"/>
    <w:rsid w:val="69F031B5"/>
    <w:rsid w:val="6ADA426B"/>
    <w:rsid w:val="6C980912"/>
    <w:rsid w:val="70C451B2"/>
    <w:rsid w:val="72290D9C"/>
    <w:rsid w:val="75431F3A"/>
    <w:rsid w:val="77997F4D"/>
    <w:rsid w:val="78737D6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2018-03-02T09:30:00Z</dcterms:created>
  <dc:creator>Administrator</dc:creator>
  <cp:lastModifiedBy>Administrator</cp:lastModifiedBy>
  <cp:lastPrinted>2018-04-23T06:18:11Z</cp:lastPrinted>
  <dcterms:modified xsi:type="dcterms:W3CDTF">2018-04-23T06:19:18Z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