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44" w:rsidRPr="002B0E69" w:rsidRDefault="00A90544" w:rsidP="00A21FC2">
      <w:pPr>
        <w:jc w:val="center"/>
        <w:rPr>
          <w:rFonts w:ascii="楷体_GB2312" w:eastAsia="楷体_GB2312" w:hAnsi="宋体"/>
          <w:b/>
          <w:bCs/>
          <w:color w:val="FF0000"/>
          <w:spacing w:val="-60"/>
          <w:sz w:val="84"/>
          <w:szCs w:val="84"/>
        </w:rPr>
      </w:pPr>
    </w:p>
    <w:p w:rsidR="00A90544" w:rsidRDefault="00A90544" w:rsidP="00A21FC2">
      <w:pPr>
        <w:jc w:val="center"/>
        <w:rPr>
          <w:rFonts w:ascii="楷体_GB2312" w:eastAsia="楷体_GB2312" w:hAnsi="宋体"/>
          <w:b/>
          <w:color w:val="FF0000"/>
          <w:sz w:val="32"/>
          <w:szCs w:val="32"/>
        </w:rPr>
      </w:pPr>
      <w:r w:rsidRPr="0062445F">
        <w:rPr>
          <w:rFonts w:ascii="宋体"/>
          <w:b/>
          <w:bCs/>
          <w:color w:val="FF0000"/>
          <w:spacing w:val="-60"/>
          <w:sz w:val="60"/>
          <w:szCs w:val="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2.25pt;height:60pt" fillcolor="red" strokecolor="red">
            <v:shadow color="#868686"/>
            <v:textpath style="font-family:&quot;宋体&quot;;font-weight:bold;v-text-kern:t" trim="t" fitpath="t" string="宁夏医科大学研究生院"/>
          </v:shape>
        </w:pict>
      </w:r>
    </w:p>
    <w:p w:rsidR="00A90544" w:rsidRPr="00AD0FEF" w:rsidRDefault="00A90544" w:rsidP="00A21FC2">
      <w:pPr>
        <w:rPr>
          <w:rFonts w:ascii="楷体_GB2312" w:eastAsia="楷体_GB2312" w:hAnsi="宋体"/>
          <w:b/>
          <w:color w:val="FF0000"/>
          <w:sz w:val="72"/>
          <w:szCs w:val="72"/>
        </w:rPr>
      </w:pPr>
    </w:p>
    <w:p w:rsidR="00A90544" w:rsidRPr="00F27DF8" w:rsidRDefault="00A90544" w:rsidP="00A21FC2">
      <w:pPr>
        <w:widowControl/>
        <w:snapToGrid w:val="0"/>
        <w:spacing w:line="540" w:lineRule="exact"/>
        <w:jc w:val="center"/>
        <w:rPr>
          <w:rFonts w:ascii="仿宋_GB2312" w:eastAsia="仿宋_GB2312" w:hAnsi="宋体" w:cs="宋体"/>
          <w:spacing w:val="-10"/>
          <w:kern w:val="0"/>
          <w:sz w:val="32"/>
          <w:szCs w:val="32"/>
          <w:shd w:val="clear" w:color="auto" w:fill="FFFFFF"/>
        </w:rPr>
      </w:pPr>
      <w:r w:rsidRPr="008B196C">
        <w:rPr>
          <w:rFonts w:ascii="仿宋_GB2312" w:eastAsia="仿宋_GB2312" w:hAnsi="宋体" w:cs="宋体" w:hint="eastAsia"/>
          <w:spacing w:val="-10"/>
          <w:kern w:val="0"/>
          <w:sz w:val="32"/>
          <w:szCs w:val="32"/>
          <w:shd w:val="clear" w:color="auto" w:fill="FFFFFF"/>
        </w:rPr>
        <w:t>宁医</w:t>
      </w:r>
      <w:r w:rsidRPr="00F27DF8">
        <w:rPr>
          <w:rFonts w:ascii="仿宋_GB2312" w:eastAsia="仿宋_GB2312" w:hAnsi="宋体" w:cs="宋体" w:hint="eastAsia"/>
          <w:spacing w:val="-10"/>
          <w:kern w:val="0"/>
          <w:sz w:val="32"/>
          <w:szCs w:val="32"/>
          <w:shd w:val="clear" w:color="auto" w:fill="FFFFFF"/>
        </w:rPr>
        <w:t>研字</w:t>
      </w:r>
      <w:r w:rsidRPr="00F27DF8">
        <w:rPr>
          <w:rFonts w:eastAsia="仿宋_GB2312"/>
          <w:spacing w:val="-10"/>
          <w:kern w:val="0"/>
          <w:sz w:val="32"/>
          <w:szCs w:val="32"/>
          <w:shd w:val="clear" w:color="auto" w:fill="FFFFFF"/>
        </w:rPr>
        <w:t xml:space="preserve"> [201</w:t>
      </w:r>
      <w:r>
        <w:rPr>
          <w:rFonts w:eastAsia="仿宋_GB2312"/>
          <w:spacing w:val="-10"/>
          <w:kern w:val="0"/>
          <w:sz w:val="32"/>
          <w:szCs w:val="32"/>
          <w:shd w:val="clear" w:color="auto" w:fill="FFFFFF"/>
        </w:rPr>
        <w:t>6</w:t>
      </w:r>
      <w:r w:rsidRPr="00EB2B0E">
        <w:rPr>
          <w:rFonts w:eastAsia="仿宋_GB2312"/>
          <w:spacing w:val="-10"/>
          <w:kern w:val="0"/>
          <w:sz w:val="32"/>
          <w:szCs w:val="32"/>
          <w:shd w:val="clear" w:color="auto" w:fill="FFFFFF"/>
        </w:rPr>
        <w:t>]</w:t>
      </w:r>
      <w:r w:rsidRPr="00F27D19">
        <w:rPr>
          <w:rFonts w:eastAsia="仿宋_GB2312"/>
          <w:spacing w:val="-10"/>
          <w:kern w:val="0"/>
          <w:sz w:val="32"/>
          <w:szCs w:val="32"/>
          <w:shd w:val="clear" w:color="auto" w:fill="FFFFFF"/>
        </w:rPr>
        <w:t xml:space="preserve"> 3</w:t>
      </w:r>
      <w:r w:rsidRPr="00F27D19">
        <w:rPr>
          <w:rFonts w:ascii="仿宋_GB2312" w:eastAsia="仿宋_GB2312" w:hAnsi="宋体" w:cs="宋体" w:hint="eastAsia"/>
          <w:spacing w:val="-10"/>
          <w:kern w:val="0"/>
          <w:sz w:val="32"/>
          <w:szCs w:val="32"/>
          <w:shd w:val="clear" w:color="auto" w:fill="FFFFFF"/>
        </w:rPr>
        <w:t>号</w:t>
      </w:r>
    </w:p>
    <w:p w:rsidR="00A90544" w:rsidRPr="00D00E1B" w:rsidRDefault="00A90544" w:rsidP="00A21FC2">
      <w:pPr>
        <w:widowControl/>
        <w:snapToGrid w:val="0"/>
        <w:spacing w:line="200" w:lineRule="exact"/>
        <w:rPr>
          <w:rFonts w:ascii="仿宋_GB2312" w:eastAsia="仿宋_GB2312" w:hAnsi="宋体" w:cs="宋体"/>
          <w:color w:val="FF0000"/>
          <w:spacing w:val="-10"/>
          <w:kern w:val="0"/>
          <w:sz w:val="32"/>
          <w:szCs w:val="32"/>
          <w:shd w:val="clear" w:color="auto" w:fill="FFFFFF"/>
        </w:rPr>
      </w:pPr>
      <w:r>
        <w:rPr>
          <w:b/>
          <w:color w:val="FF0000"/>
          <w:sz w:val="28"/>
          <w:u w:val="single"/>
        </w:rPr>
        <w:t xml:space="preserve">    </w:t>
      </w:r>
      <w:r w:rsidRPr="008B196C">
        <w:rPr>
          <w:b/>
          <w:color w:val="FF0000"/>
          <w:sz w:val="28"/>
          <w:u w:val="single"/>
        </w:rPr>
        <w:t xml:space="preserve">                                    </w:t>
      </w:r>
      <w:r>
        <w:rPr>
          <w:b/>
          <w:color w:val="FF0000"/>
          <w:sz w:val="28"/>
          <w:u w:val="single"/>
        </w:rPr>
        <w:t xml:space="preserve">                 </w:t>
      </w:r>
      <w:r w:rsidRPr="008B196C">
        <w:rPr>
          <w:b/>
          <w:color w:val="FF0000"/>
          <w:sz w:val="28"/>
          <w:u w:val="single"/>
        </w:rPr>
        <w:t xml:space="preserve">   </w:t>
      </w:r>
    </w:p>
    <w:p w:rsidR="00A90544" w:rsidRPr="00F27D19" w:rsidRDefault="00A90544" w:rsidP="00A21FC2">
      <w:pPr>
        <w:spacing w:line="360" w:lineRule="exact"/>
        <w:jc w:val="center"/>
        <w:rPr>
          <w:rFonts w:ascii="宋体"/>
          <w:b/>
          <w:sz w:val="28"/>
          <w:szCs w:val="28"/>
        </w:rPr>
      </w:pPr>
    </w:p>
    <w:p w:rsidR="00A90544" w:rsidRDefault="00A90544" w:rsidP="00A21FC2">
      <w:pPr>
        <w:widowControl/>
        <w:shd w:val="clear" w:color="auto" w:fill="FFFFFF"/>
        <w:spacing w:line="400" w:lineRule="exact"/>
        <w:jc w:val="center"/>
        <w:outlineLvl w:val="1"/>
        <w:rPr>
          <w:rFonts w:ascii="方正小标宋简体" w:eastAsia="方正小标宋简体" w:hAnsi="Times New Roman"/>
          <w:b/>
          <w:sz w:val="36"/>
          <w:szCs w:val="36"/>
        </w:rPr>
      </w:pPr>
      <w:r w:rsidRPr="00862985">
        <w:rPr>
          <w:rFonts w:ascii="方正小标宋简体" w:eastAsia="方正小标宋简体" w:hAnsi="Times New Roman" w:hint="eastAsia"/>
          <w:b/>
          <w:sz w:val="36"/>
          <w:szCs w:val="36"/>
        </w:rPr>
        <w:t>关于修订学术学位研究生培养方案的通知</w:t>
      </w:r>
    </w:p>
    <w:p w:rsidR="00A90544" w:rsidRPr="00F27D19" w:rsidRDefault="00A90544" w:rsidP="00A21FC2">
      <w:pPr>
        <w:spacing w:line="360" w:lineRule="exact"/>
        <w:jc w:val="center"/>
        <w:rPr>
          <w:rFonts w:ascii="宋体"/>
          <w:b/>
          <w:sz w:val="28"/>
          <w:szCs w:val="28"/>
        </w:rPr>
      </w:pPr>
    </w:p>
    <w:p w:rsidR="00A90544" w:rsidRPr="00F87E86" w:rsidRDefault="00A90544" w:rsidP="00A21FC2">
      <w:pPr>
        <w:widowControl/>
        <w:shd w:val="clear" w:color="auto" w:fill="FFFFFF"/>
        <w:spacing w:line="360" w:lineRule="auto"/>
        <w:jc w:val="left"/>
        <w:rPr>
          <w:rFonts w:ascii="仿宋_GB2312" w:eastAsia="仿宋_GB2312" w:hAnsi="Times New Roman"/>
          <w:kern w:val="0"/>
          <w:sz w:val="32"/>
          <w:szCs w:val="32"/>
        </w:rPr>
      </w:pPr>
      <w:r w:rsidRPr="00F87E86">
        <w:rPr>
          <w:rFonts w:ascii="仿宋_GB2312" w:eastAsia="仿宋_GB2312" w:hAnsi="Times New Roman" w:hint="eastAsia"/>
          <w:kern w:val="0"/>
          <w:sz w:val="32"/>
          <w:szCs w:val="32"/>
        </w:rPr>
        <w:t>各研究生培养单位、学位点：</w:t>
      </w:r>
    </w:p>
    <w:p w:rsidR="00A90544" w:rsidRPr="00F87E86" w:rsidRDefault="00A90544" w:rsidP="00262A1B">
      <w:pPr>
        <w:widowControl/>
        <w:shd w:val="clear" w:color="auto" w:fill="FFFFFF"/>
        <w:spacing w:line="360" w:lineRule="auto"/>
        <w:ind w:firstLineChars="200" w:firstLine="31680"/>
        <w:jc w:val="left"/>
        <w:rPr>
          <w:rFonts w:ascii="仿宋_GB2312" w:eastAsia="仿宋_GB2312" w:hAnsi="Times New Roman"/>
          <w:kern w:val="0"/>
          <w:sz w:val="32"/>
          <w:szCs w:val="32"/>
        </w:rPr>
      </w:pPr>
      <w:r w:rsidRPr="00F87E86">
        <w:rPr>
          <w:rFonts w:ascii="仿宋_GB2312" w:eastAsia="仿宋_GB2312" w:hAnsi="Times New Roman" w:hint="eastAsia"/>
          <w:kern w:val="0"/>
          <w:sz w:val="32"/>
          <w:szCs w:val="32"/>
        </w:rPr>
        <w:t>为贯彻落实教育部、国家发展改革委、财政部《关于深化研究生教育改革的意见》文件精神，主动适应社会发展对高层次医学专业人才的需求，加大研究生教育改革与创新力度，进一步规范和加强学术学位研究生的培养管理，明确培养工作的主要环节及要求，稳步提高研究生的培养质量，学校决定对学术学位研究生的培养方案进行全面修订。为确保工作质量，现将有关事项通知如下：</w:t>
      </w:r>
      <w:r w:rsidRPr="00F87E86">
        <w:rPr>
          <w:rFonts w:ascii="仿宋_GB2312" w:eastAsia="仿宋_GB2312" w:hAnsi="Times New Roman"/>
          <w:kern w:val="0"/>
          <w:sz w:val="32"/>
          <w:szCs w:val="32"/>
        </w:rPr>
        <w:t xml:space="preserve"> </w:t>
      </w:r>
    </w:p>
    <w:p w:rsidR="00A90544" w:rsidRPr="00F87E86" w:rsidRDefault="00A90544" w:rsidP="00262A1B">
      <w:pPr>
        <w:widowControl/>
        <w:shd w:val="clear" w:color="auto" w:fill="FFFFFF"/>
        <w:spacing w:line="360" w:lineRule="auto"/>
        <w:ind w:firstLineChars="196" w:firstLine="31680"/>
        <w:jc w:val="left"/>
        <w:rPr>
          <w:rFonts w:ascii="仿宋_GB2312" w:eastAsia="仿宋_GB2312" w:hAnsi="Times New Roman"/>
          <w:b/>
          <w:kern w:val="0"/>
          <w:sz w:val="32"/>
          <w:szCs w:val="32"/>
        </w:rPr>
      </w:pPr>
      <w:r w:rsidRPr="00F87E86">
        <w:rPr>
          <w:rFonts w:ascii="仿宋_GB2312" w:eastAsia="仿宋_GB2312" w:hAnsi="Times New Roman" w:hint="eastAsia"/>
          <w:b/>
          <w:kern w:val="0"/>
          <w:sz w:val="32"/>
          <w:szCs w:val="32"/>
        </w:rPr>
        <w:t>一、修订范围</w:t>
      </w:r>
    </w:p>
    <w:p w:rsidR="00A90544" w:rsidRPr="00F87E86" w:rsidRDefault="00A90544" w:rsidP="00A21FC2">
      <w:pPr>
        <w:widowControl/>
        <w:shd w:val="clear" w:color="auto" w:fill="FFFFFF"/>
        <w:spacing w:line="360" w:lineRule="auto"/>
        <w:ind w:firstLine="672"/>
        <w:jc w:val="left"/>
        <w:rPr>
          <w:rFonts w:ascii="仿宋_GB2312" w:eastAsia="仿宋_GB2312" w:hAnsi="Times New Roman"/>
          <w:kern w:val="0"/>
          <w:sz w:val="32"/>
          <w:szCs w:val="32"/>
        </w:rPr>
      </w:pPr>
      <w:r w:rsidRPr="00F87E86">
        <w:rPr>
          <w:rFonts w:ascii="仿宋_GB2312" w:eastAsia="仿宋_GB2312" w:hAnsi="Times New Roman" w:hint="eastAsia"/>
          <w:kern w:val="0"/>
          <w:sz w:val="32"/>
          <w:szCs w:val="32"/>
        </w:rPr>
        <w:t>全校学术学位博士和硕士研究生培养方案。</w:t>
      </w:r>
    </w:p>
    <w:p w:rsidR="00A90544" w:rsidRPr="00F87E86" w:rsidRDefault="00A90544" w:rsidP="00262A1B">
      <w:pPr>
        <w:widowControl/>
        <w:shd w:val="clear" w:color="auto" w:fill="FFFFFF"/>
        <w:spacing w:line="360" w:lineRule="auto"/>
        <w:ind w:firstLineChars="196" w:firstLine="31680"/>
        <w:jc w:val="left"/>
        <w:rPr>
          <w:rFonts w:ascii="仿宋_GB2312" w:eastAsia="仿宋_GB2312" w:hAnsi="Times New Roman"/>
          <w:b/>
          <w:kern w:val="0"/>
          <w:sz w:val="32"/>
          <w:szCs w:val="32"/>
        </w:rPr>
      </w:pPr>
      <w:r w:rsidRPr="00F87E86">
        <w:rPr>
          <w:rFonts w:ascii="仿宋_GB2312" w:eastAsia="仿宋_GB2312" w:hAnsi="Times New Roman" w:hint="eastAsia"/>
          <w:b/>
          <w:kern w:val="0"/>
          <w:sz w:val="32"/>
          <w:szCs w:val="32"/>
        </w:rPr>
        <w:t>二、修订内容</w:t>
      </w:r>
    </w:p>
    <w:p w:rsidR="00A90544" w:rsidRPr="00F87E86" w:rsidRDefault="00A90544" w:rsidP="00262A1B">
      <w:pPr>
        <w:spacing w:line="360" w:lineRule="auto"/>
        <w:ind w:firstLineChars="200" w:firstLine="31680"/>
        <w:rPr>
          <w:rFonts w:ascii="仿宋_GB2312" w:eastAsia="仿宋_GB2312" w:hAnsi="Times New Roman"/>
          <w:kern w:val="0"/>
          <w:sz w:val="32"/>
          <w:szCs w:val="32"/>
        </w:rPr>
      </w:pPr>
      <w:r w:rsidRPr="00F87E86">
        <w:rPr>
          <w:rFonts w:ascii="仿宋_GB2312" w:eastAsia="仿宋_GB2312" w:hAnsi="Times New Roman" w:hint="eastAsia"/>
          <w:kern w:val="0"/>
          <w:sz w:val="32"/>
          <w:szCs w:val="32"/>
        </w:rPr>
        <w:t>原则上博士学位授权点按一级学科修订，硕士学位授权点按二级学科修订（附件</w:t>
      </w:r>
      <w:r w:rsidRPr="00F87E86">
        <w:rPr>
          <w:rFonts w:ascii="仿宋_GB2312" w:eastAsia="仿宋_GB2312" w:hAnsi="Times New Roman"/>
          <w:kern w:val="0"/>
          <w:sz w:val="32"/>
          <w:szCs w:val="32"/>
        </w:rPr>
        <w:t>1</w:t>
      </w:r>
      <w:r w:rsidRPr="00F87E86">
        <w:rPr>
          <w:rFonts w:ascii="仿宋_GB2312" w:eastAsia="仿宋_GB2312" w:hAnsi="Times New Roman" w:hint="eastAsia"/>
          <w:kern w:val="0"/>
          <w:sz w:val="32"/>
          <w:szCs w:val="32"/>
        </w:rPr>
        <w:t>）。主要内容包括：培养目标、研究方向、学习年限、培养方式、课程学习与学分要求、学术活动、中期考核、学位论文工作、学位申请与授予、管理与指导等。</w:t>
      </w:r>
    </w:p>
    <w:p w:rsidR="00A90544" w:rsidRPr="00F87E86" w:rsidRDefault="00A90544" w:rsidP="00262A1B">
      <w:pPr>
        <w:widowControl/>
        <w:shd w:val="clear" w:color="auto" w:fill="FFFFFF"/>
        <w:spacing w:line="360" w:lineRule="auto"/>
        <w:ind w:firstLineChars="196" w:firstLine="31680"/>
        <w:jc w:val="left"/>
        <w:rPr>
          <w:rFonts w:ascii="仿宋_GB2312" w:eastAsia="仿宋_GB2312" w:hAnsi="Times New Roman"/>
          <w:b/>
          <w:kern w:val="0"/>
          <w:sz w:val="32"/>
          <w:szCs w:val="32"/>
        </w:rPr>
      </w:pPr>
      <w:r w:rsidRPr="00F87E86">
        <w:rPr>
          <w:rFonts w:ascii="仿宋_GB2312" w:eastAsia="仿宋_GB2312" w:hAnsi="Times New Roman" w:hint="eastAsia"/>
          <w:b/>
          <w:kern w:val="0"/>
          <w:sz w:val="32"/>
          <w:szCs w:val="32"/>
        </w:rPr>
        <w:t>三、具体要求</w:t>
      </w:r>
    </w:p>
    <w:p w:rsidR="00A90544" w:rsidRPr="00F87E86" w:rsidRDefault="00A90544" w:rsidP="00262A1B">
      <w:pPr>
        <w:widowControl/>
        <w:shd w:val="clear" w:color="auto" w:fill="FFFFFF"/>
        <w:spacing w:line="360" w:lineRule="auto"/>
        <w:ind w:firstLineChars="196" w:firstLine="31680"/>
        <w:jc w:val="left"/>
        <w:rPr>
          <w:rFonts w:ascii="仿宋_GB2312" w:eastAsia="仿宋_GB2312" w:hAnsi="Times New Roman"/>
          <w:kern w:val="0"/>
          <w:sz w:val="32"/>
          <w:szCs w:val="32"/>
        </w:rPr>
      </w:pPr>
      <w:r w:rsidRPr="00F87E86">
        <w:rPr>
          <w:rFonts w:ascii="仿宋_GB2312" w:eastAsia="仿宋_GB2312" w:hAnsi="Times New Roman" w:hint="eastAsia"/>
          <w:kern w:val="0"/>
          <w:sz w:val="32"/>
          <w:szCs w:val="32"/>
        </w:rPr>
        <w:t>培养方案是研究生培养全过程的纲领性和指导性文件，是体现各学位点研究生培养特色和优势、保障研究生培养质量的基础性环节，是各类研究生培养目标和质量要求的具体体现，是导师和研究生掌握专业研究方向、修订培养计划、安排课堂教学和保证论文进程等工作的基本依据</w:t>
      </w:r>
      <w:r w:rsidRPr="00F87E86">
        <w:rPr>
          <w:rFonts w:ascii="仿宋_GB2312" w:eastAsia="仿宋_GB2312" w:hAnsi="Times New Roman"/>
          <w:kern w:val="0"/>
          <w:sz w:val="32"/>
          <w:szCs w:val="32"/>
        </w:rPr>
        <w:t>,</w:t>
      </w:r>
      <w:r w:rsidRPr="00F87E86">
        <w:rPr>
          <w:rFonts w:ascii="仿宋_GB2312" w:eastAsia="仿宋_GB2312" w:hAnsi="Times New Roman" w:hint="eastAsia"/>
          <w:kern w:val="0"/>
          <w:sz w:val="32"/>
          <w:szCs w:val="32"/>
        </w:rPr>
        <w:t>一旦修订生效，各学位点必须严格执行，不得随意更改。因此在修订过程中要落实以下要求：</w:t>
      </w:r>
      <w:r w:rsidRPr="00F87E86">
        <w:rPr>
          <w:rFonts w:ascii="仿宋_GB2312" w:eastAsia="仿宋_GB2312" w:hAnsi="Times New Roman"/>
          <w:kern w:val="0"/>
          <w:sz w:val="32"/>
          <w:szCs w:val="32"/>
        </w:rPr>
        <w:t xml:space="preserve"> </w:t>
      </w:r>
    </w:p>
    <w:p w:rsidR="00A90544" w:rsidRPr="00F87E86" w:rsidRDefault="00A90544" w:rsidP="00262A1B">
      <w:pPr>
        <w:pStyle w:val="NormalWeb"/>
        <w:shd w:val="clear" w:color="auto" w:fill="FFFFFF"/>
        <w:spacing w:before="0" w:beforeAutospacing="0" w:after="0" w:afterAutospacing="0" w:line="360" w:lineRule="auto"/>
        <w:ind w:firstLineChars="240" w:firstLine="31680"/>
        <w:jc w:val="both"/>
        <w:rPr>
          <w:rFonts w:ascii="仿宋_GB2312" w:eastAsia="仿宋_GB2312" w:hAnsi="Times New Roman" w:cs="Times New Roman"/>
          <w:sz w:val="32"/>
          <w:szCs w:val="32"/>
        </w:rPr>
      </w:pPr>
      <w:r w:rsidRPr="00F87E86">
        <w:rPr>
          <w:rFonts w:ascii="仿宋_GB2312" w:eastAsia="仿宋_GB2312" w:hAnsi="Times New Roman" w:cs="Times New Roman"/>
          <w:sz w:val="32"/>
          <w:szCs w:val="32"/>
        </w:rPr>
        <w:t>1</w:t>
      </w:r>
      <w:r w:rsidRPr="00F87E86">
        <w:rPr>
          <w:rFonts w:ascii="仿宋_GB2312" w:eastAsia="仿宋_GB2312" w:hAnsi="Times New Roman" w:cs="Times New Roman" w:hint="eastAsia"/>
          <w:sz w:val="32"/>
          <w:szCs w:val="32"/>
        </w:rPr>
        <w:t>、培养单位是此项工作的第一责任单位，部门负责人是开展此项工作的第一责任人，学位点负责人是培养方案撰写质量保障的第一责任人，各级须按照本通知要求，认真组织和协调好本单位研究生培养方案修订工作，确保培养方案修订工作的进度和质量。</w:t>
      </w:r>
    </w:p>
    <w:p w:rsidR="00A90544" w:rsidRPr="00F87E86" w:rsidRDefault="00A90544" w:rsidP="00262A1B">
      <w:pPr>
        <w:pStyle w:val="NormalWeb"/>
        <w:shd w:val="clear" w:color="auto" w:fill="FFFFFF"/>
        <w:spacing w:before="0" w:beforeAutospacing="0" w:after="0" w:afterAutospacing="0" w:line="360" w:lineRule="auto"/>
        <w:ind w:firstLineChars="240" w:firstLine="31680"/>
        <w:rPr>
          <w:rFonts w:ascii="仿宋_GB2312" w:eastAsia="仿宋_GB2312" w:hAnsi="Times New Roman" w:cs="Times New Roman"/>
          <w:sz w:val="32"/>
          <w:szCs w:val="32"/>
        </w:rPr>
      </w:pPr>
      <w:r w:rsidRPr="00F87E86">
        <w:rPr>
          <w:rFonts w:ascii="仿宋_GB2312" w:eastAsia="仿宋_GB2312" w:hAnsi="Times New Roman" w:cs="Times New Roman"/>
          <w:sz w:val="32"/>
          <w:szCs w:val="32"/>
        </w:rPr>
        <w:t>2</w:t>
      </w:r>
      <w:r w:rsidRPr="00F87E86">
        <w:rPr>
          <w:rFonts w:ascii="仿宋_GB2312" w:eastAsia="仿宋_GB2312" w:hAnsi="Times New Roman" w:cs="Times New Roman" w:hint="eastAsia"/>
          <w:sz w:val="32"/>
          <w:szCs w:val="32"/>
        </w:rPr>
        <w:t>、培养单位组织成立由不少于</w:t>
      </w:r>
      <w:r w:rsidRPr="00F87E86">
        <w:rPr>
          <w:rFonts w:ascii="仿宋_GB2312" w:eastAsia="仿宋_GB2312" w:hAnsi="Times New Roman" w:cs="Times New Roman"/>
          <w:sz w:val="32"/>
          <w:szCs w:val="32"/>
        </w:rPr>
        <w:t>5</w:t>
      </w:r>
      <w:r w:rsidRPr="00F87E86">
        <w:rPr>
          <w:rFonts w:ascii="仿宋_GB2312" w:eastAsia="仿宋_GB2312" w:hAnsi="Times New Roman" w:cs="Times New Roman" w:hint="eastAsia"/>
          <w:sz w:val="32"/>
          <w:szCs w:val="32"/>
        </w:rPr>
        <w:t>名研究生导师组成的培养方案论证专家小组，集中对新修订的培养方案进行审核，以保证培养方案的修订质量。</w:t>
      </w:r>
    </w:p>
    <w:p w:rsidR="00A90544" w:rsidRPr="00F87E86" w:rsidRDefault="00A90544" w:rsidP="00262A1B">
      <w:pPr>
        <w:spacing w:line="360" w:lineRule="auto"/>
        <w:ind w:firstLineChars="200" w:firstLine="31680"/>
        <w:rPr>
          <w:rFonts w:ascii="仿宋_GB2312" w:eastAsia="仿宋_GB2312" w:hAnsi="Times New Roman"/>
          <w:kern w:val="0"/>
          <w:sz w:val="32"/>
          <w:szCs w:val="32"/>
        </w:rPr>
      </w:pPr>
      <w:r>
        <w:rPr>
          <w:rFonts w:ascii="仿宋_GB2312" w:eastAsia="仿宋_GB2312" w:hAnsi="Times New Roman"/>
          <w:sz w:val="32"/>
          <w:szCs w:val="32"/>
        </w:rPr>
        <w:t xml:space="preserve"> </w:t>
      </w:r>
      <w:r w:rsidRPr="00F87E86">
        <w:rPr>
          <w:rFonts w:ascii="仿宋_GB2312" w:eastAsia="仿宋_GB2312" w:hAnsi="Times New Roman"/>
          <w:sz w:val="32"/>
          <w:szCs w:val="32"/>
        </w:rPr>
        <w:t>3</w:t>
      </w:r>
      <w:r w:rsidRPr="00F87E86">
        <w:rPr>
          <w:rFonts w:ascii="仿宋_GB2312" w:eastAsia="仿宋_GB2312" w:hAnsi="Times New Roman" w:hint="eastAsia"/>
          <w:sz w:val="32"/>
          <w:szCs w:val="32"/>
        </w:rPr>
        <w:t>、修订工作</w:t>
      </w:r>
      <w:r w:rsidRPr="00F87E86">
        <w:rPr>
          <w:rFonts w:ascii="仿宋_GB2312" w:eastAsia="仿宋_GB2312" w:hAnsi="Times New Roman" w:hint="eastAsia"/>
          <w:kern w:val="0"/>
          <w:sz w:val="32"/>
          <w:szCs w:val="32"/>
        </w:rPr>
        <w:t>须基于学校已有的各级研究生培养方案基础，即学术学位博士研究生培养方案按照《宁夏医科大学博士学位研究生培养方案</w:t>
      </w:r>
      <w:r w:rsidRPr="00F87E86">
        <w:rPr>
          <w:rFonts w:ascii="仿宋_GB2312" w:eastAsia="仿宋_GB2312" w:hAnsi="Times New Roman"/>
          <w:kern w:val="0"/>
          <w:sz w:val="32"/>
          <w:szCs w:val="32"/>
        </w:rPr>
        <w:t>(</w:t>
      </w:r>
      <w:r w:rsidRPr="00F87E86">
        <w:rPr>
          <w:rFonts w:ascii="仿宋_GB2312" w:eastAsia="仿宋_GB2312" w:hAnsi="Times New Roman" w:hint="eastAsia"/>
          <w:kern w:val="0"/>
          <w:sz w:val="32"/>
          <w:szCs w:val="32"/>
        </w:rPr>
        <w:t>总则</w:t>
      </w:r>
      <w:r w:rsidRPr="00F87E86">
        <w:rPr>
          <w:rFonts w:ascii="仿宋_GB2312" w:eastAsia="仿宋_GB2312" w:hAnsi="Times New Roman"/>
          <w:kern w:val="0"/>
          <w:sz w:val="32"/>
          <w:szCs w:val="32"/>
        </w:rPr>
        <w:t>)</w:t>
      </w:r>
      <w:r w:rsidRPr="00F87E86">
        <w:rPr>
          <w:rFonts w:ascii="仿宋_GB2312" w:eastAsia="仿宋_GB2312" w:hAnsi="Times New Roman" w:hint="eastAsia"/>
          <w:kern w:val="0"/>
          <w:sz w:val="32"/>
          <w:szCs w:val="32"/>
        </w:rPr>
        <w:t>》（附件</w:t>
      </w:r>
      <w:r w:rsidRPr="00F87E86">
        <w:rPr>
          <w:rFonts w:ascii="仿宋_GB2312" w:eastAsia="仿宋_GB2312" w:hAnsi="Times New Roman"/>
          <w:kern w:val="0"/>
          <w:sz w:val="32"/>
          <w:szCs w:val="32"/>
        </w:rPr>
        <w:t>2</w:t>
      </w:r>
      <w:r w:rsidRPr="00F87E86">
        <w:rPr>
          <w:rFonts w:ascii="仿宋_GB2312" w:eastAsia="仿宋_GB2312" w:hAnsi="Times New Roman" w:hint="eastAsia"/>
          <w:kern w:val="0"/>
          <w:sz w:val="32"/>
          <w:szCs w:val="32"/>
        </w:rPr>
        <w:t>）修订；学术学位硕士研究生培养方案按照《宁夏医科大学学术学位硕士研究生培养方案</w:t>
      </w:r>
      <w:r w:rsidRPr="00F87E86">
        <w:rPr>
          <w:rFonts w:ascii="仿宋_GB2312" w:eastAsia="仿宋_GB2312" w:hAnsi="Times New Roman"/>
          <w:kern w:val="0"/>
          <w:sz w:val="32"/>
          <w:szCs w:val="32"/>
        </w:rPr>
        <w:t>(</w:t>
      </w:r>
      <w:r w:rsidRPr="00F87E86">
        <w:rPr>
          <w:rFonts w:ascii="仿宋_GB2312" w:eastAsia="仿宋_GB2312" w:hAnsi="Times New Roman" w:hint="eastAsia"/>
          <w:kern w:val="0"/>
          <w:sz w:val="32"/>
          <w:szCs w:val="32"/>
        </w:rPr>
        <w:t>修订稿</w:t>
      </w:r>
      <w:r w:rsidRPr="00F87E86">
        <w:rPr>
          <w:rFonts w:ascii="仿宋_GB2312" w:eastAsia="仿宋_GB2312" w:hAnsi="Times New Roman"/>
          <w:kern w:val="0"/>
          <w:sz w:val="32"/>
          <w:szCs w:val="32"/>
        </w:rPr>
        <w:t>)</w:t>
      </w:r>
      <w:r w:rsidRPr="00F87E86">
        <w:rPr>
          <w:rFonts w:ascii="仿宋_GB2312" w:eastAsia="仿宋_GB2312" w:hAnsi="Times New Roman" w:hint="eastAsia"/>
          <w:kern w:val="0"/>
          <w:sz w:val="32"/>
          <w:szCs w:val="32"/>
        </w:rPr>
        <w:t>》（附件</w:t>
      </w:r>
      <w:r w:rsidRPr="00F87E86">
        <w:rPr>
          <w:rFonts w:ascii="仿宋_GB2312" w:eastAsia="仿宋_GB2312" w:hAnsi="Times New Roman"/>
          <w:kern w:val="0"/>
          <w:sz w:val="32"/>
          <w:szCs w:val="32"/>
        </w:rPr>
        <w:t>3</w:t>
      </w:r>
      <w:r w:rsidRPr="00F87E86">
        <w:rPr>
          <w:rFonts w:ascii="仿宋_GB2312" w:eastAsia="仿宋_GB2312" w:hAnsi="Times New Roman" w:hint="eastAsia"/>
          <w:kern w:val="0"/>
          <w:sz w:val="32"/>
          <w:szCs w:val="32"/>
        </w:rPr>
        <w:t>）修订。</w:t>
      </w:r>
    </w:p>
    <w:p w:rsidR="00A90544" w:rsidRPr="00F87E86" w:rsidRDefault="00A90544" w:rsidP="00262A1B">
      <w:pPr>
        <w:spacing w:line="360" w:lineRule="auto"/>
        <w:ind w:firstLineChars="200" w:firstLine="31680"/>
        <w:rPr>
          <w:rFonts w:ascii="仿宋_GB2312" w:eastAsia="仿宋_GB2312" w:hAnsi="Times New Roman"/>
          <w:sz w:val="32"/>
          <w:szCs w:val="32"/>
        </w:rPr>
      </w:pPr>
      <w:r w:rsidRPr="00F87E86">
        <w:rPr>
          <w:rFonts w:ascii="仿宋_GB2312" w:eastAsia="仿宋_GB2312" w:hAnsi="Times New Roman"/>
          <w:sz w:val="32"/>
          <w:szCs w:val="32"/>
        </w:rPr>
        <w:t>4</w:t>
      </w:r>
      <w:r w:rsidRPr="00F87E86">
        <w:rPr>
          <w:rFonts w:ascii="仿宋_GB2312" w:eastAsia="仿宋_GB2312" w:hAnsi="Times New Roman" w:hint="eastAsia"/>
          <w:sz w:val="32"/>
          <w:szCs w:val="32"/>
        </w:rPr>
        <w:t>、各学位点应借鉴、吸收国内外研究生教育的先进经验，在考虑本学科自身特点和学科发展水准的同时，努力把握本学科专业发展的主流和趋势，使本学科的培养方案能够立足于较高的起点和学科发展的前沿。</w:t>
      </w:r>
    </w:p>
    <w:p w:rsidR="00A90544" w:rsidRPr="00F87E86" w:rsidRDefault="00A90544" w:rsidP="00262A1B">
      <w:pPr>
        <w:pStyle w:val="NormalWeb"/>
        <w:shd w:val="clear" w:color="auto" w:fill="FFFFFF"/>
        <w:spacing w:before="0" w:beforeAutospacing="0" w:after="0" w:afterAutospacing="0" w:line="360" w:lineRule="auto"/>
        <w:ind w:firstLineChars="240" w:firstLine="31680"/>
        <w:rPr>
          <w:rFonts w:ascii="仿宋_GB2312" w:eastAsia="仿宋_GB2312" w:hAnsi="Times New Roman" w:cs="Times New Roman"/>
          <w:sz w:val="32"/>
          <w:szCs w:val="32"/>
        </w:rPr>
      </w:pPr>
      <w:r w:rsidRPr="00F87E86">
        <w:rPr>
          <w:rFonts w:ascii="仿宋_GB2312" w:eastAsia="仿宋_GB2312" w:hAnsi="Times New Roman" w:cs="Times New Roman"/>
          <w:sz w:val="32"/>
          <w:szCs w:val="32"/>
        </w:rPr>
        <w:t>5</w:t>
      </w:r>
      <w:r w:rsidRPr="00F87E86">
        <w:rPr>
          <w:rFonts w:ascii="仿宋_GB2312" w:eastAsia="仿宋_GB2312" w:hAnsi="Times New Roman" w:cs="Times New Roman" w:hint="eastAsia"/>
          <w:sz w:val="32"/>
          <w:szCs w:val="32"/>
        </w:rPr>
        <w:t>、具有博士学位授予权的学科专业，必须同时修订博士、硕士研究生的培养方案，且需处理好各培养方案在培养目标、研究方向、培养方式、课程设置及其它环节上的相互关系，既要体现层次的区别，还要注意两者间的联系。</w:t>
      </w:r>
    </w:p>
    <w:p w:rsidR="00A90544" w:rsidRPr="00F87E86" w:rsidRDefault="00A90544" w:rsidP="00262A1B">
      <w:pPr>
        <w:pStyle w:val="NormalWeb"/>
        <w:shd w:val="clear" w:color="auto" w:fill="FFFFFF"/>
        <w:spacing w:before="0" w:beforeAutospacing="0" w:after="0" w:afterAutospacing="0" w:line="360" w:lineRule="auto"/>
        <w:ind w:firstLineChars="240" w:firstLine="31680"/>
        <w:jc w:val="both"/>
        <w:rPr>
          <w:rFonts w:ascii="仿宋_GB2312" w:eastAsia="仿宋_GB2312" w:hAnsi="Times New Roman" w:cs="Times New Roman"/>
          <w:sz w:val="32"/>
          <w:szCs w:val="32"/>
        </w:rPr>
      </w:pPr>
      <w:r w:rsidRPr="00F87E86">
        <w:rPr>
          <w:rFonts w:ascii="仿宋_GB2312" w:eastAsia="仿宋_GB2312" w:hAnsi="Times New Roman" w:cs="Times New Roman"/>
          <w:sz w:val="32"/>
          <w:szCs w:val="32"/>
        </w:rPr>
        <w:t>6</w:t>
      </w:r>
      <w:r w:rsidRPr="00F87E86">
        <w:rPr>
          <w:rFonts w:ascii="仿宋_GB2312" w:eastAsia="仿宋_GB2312" w:hAnsi="Times New Roman" w:cs="Times New Roman" w:hint="eastAsia"/>
          <w:sz w:val="32"/>
          <w:szCs w:val="32"/>
        </w:rPr>
        <w:t>、学制、学习年限、毕业学分和学位申请条件要严格按照“指导性培养方案”执行</w:t>
      </w:r>
      <w:r w:rsidRPr="00F87E86">
        <w:rPr>
          <w:rFonts w:ascii="仿宋_GB2312" w:eastAsia="仿宋_GB2312" w:hAnsi="Times New Roman" w:hint="eastAsia"/>
          <w:sz w:val="32"/>
          <w:szCs w:val="32"/>
        </w:rPr>
        <w:t>（附件</w:t>
      </w:r>
      <w:r w:rsidRPr="00F87E86">
        <w:rPr>
          <w:rFonts w:ascii="仿宋_GB2312" w:eastAsia="仿宋_GB2312" w:hAnsi="Times New Roman"/>
          <w:sz w:val="32"/>
          <w:szCs w:val="32"/>
        </w:rPr>
        <w:t>2-3</w:t>
      </w:r>
      <w:r w:rsidRPr="00F87E86">
        <w:rPr>
          <w:rFonts w:ascii="仿宋_GB2312" w:eastAsia="仿宋_GB2312" w:hAnsi="Times New Roman" w:hint="eastAsia"/>
          <w:sz w:val="32"/>
          <w:szCs w:val="32"/>
        </w:rPr>
        <w:t>）</w:t>
      </w:r>
      <w:r w:rsidRPr="00F87E86">
        <w:rPr>
          <w:rFonts w:ascii="仿宋_GB2312" w:eastAsia="仿宋_GB2312" w:hAnsi="Times New Roman" w:cs="Times New Roman" w:hint="eastAsia"/>
          <w:sz w:val="32"/>
          <w:szCs w:val="32"/>
        </w:rPr>
        <w:t>，毕业学分和学位申请条件要求不得低于“指导性培养方案”规定的最低标准，但可以高于该标准。</w:t>
      </w:r>
    </w:p>
    <w:p w:rsidR="00A90544" w:rsidRPr="00F87E86" w:rsidRDefault="00A90544" w:rsidP="00262A1B">
      <w:pPr>
        <w:pStyle w:val="NormalWeb"/>
        <w:shd w:val="clear" w:color="auto" w:fill="FFFFFF"/>
        <w:spacing w:before="0" w:beforeAutospacing="0" w:after="0" w:afterAutospacing="0" w:line="360" w:lineRule="auto"/>
        <w:ind w:firstLineChars="240" w:firstLine="31680"/>
        <w:jc w:val="both"/>
        <w:rPr>
          <w:rFonts w:ascii="仿宋_GB2312" w:eastAsia="仿宋_GB2312" w:hAnsi="Times New Roman" w:cs="Times New Roman"/>
          <w:sz w:val="32"/>
          <w:szCs w:val="32"/>
        </w:rPr>
      </w:pPr>
      <w:r w:rsidRPr="00F87E86">
        <w:rPr>
          <w:rFonts w:ascii="仿宋_GB2312" w:eastAsia="仿宋_GB2312" w:hAnsi="Times New Roman" w:cs="Times New Roman"/>
          <w:sz w:val="32"/>
          <w:szCs w:val="32"/>
        </w:rPr>
        <w:t>7</w:t>
      </w:r>
      <w:r w:rsidRPr="00F87E86">
        <w:rPr>
          <w:rFonts w:ascii="仿宋_GB2312" w:eastAsia="仿宋_GB2312" w:hAnsi="Times New Roman" w:cs="Times New Roman" w:hint="eastAsia"/>
          <w:sz w:val="32"/>
          <w:szCs w:val="32"/>
        </w:rPr>
        <w:t>、培养方案的名称、字体、格式严格按照研究生院提供的模板（附件</w:t>
      </w:r>
      <w:r w:rsidRPr="00F87E86">
        <w:rPr>
          <w:rFonts w:ascii="仿宋_GB2312" w:eastAsia="仿宋_GB2312" w:hAnsi="Times New Roman" w:cs="Times New Roman"/>
          <w:sz w:val="32"/>
          <w:szCs w:val="32"/>
        </w:rPr>
        <w:t>4-5</w:t>
      </w:r>
      <w:r w:rsidRPr="00F87E86">
        <w:rPr>
          <w:rFonts w:ascii="仿宋_GB2312" w:eastAsia="仿宋_GB2312" w:hAnsi="Times New Roman" w:cs="Times New Roman" w:hint="eastAsia"/>
          <w:sz w:val="32"/>
          <w:szCs w:val="32"/>
        </w:rPr>
        <w:t>）的要求统一编辑。</w:t>
      </w:r>
    </w:p>
    <w:p w:rsidR="00A90544" w:rsidRPr="00F87E86" w:rsidRDefault="00A90544" w:rsidP="00A21FC2">
      <w:pPr>
        <w:widowControl/>
        <w:shd w:val="clear" w:color="auto" w:fill="FFFFFF"/>
        <w:spacing w:line="360" w:lineRule="auto"/>
        <w:jc w:val="left"/>
        <w:rPr>
          <w:rFonts w:ascii="仿宋_GB2312" w:eastAsia="仿宋_GB2312" w:hAnsi="Times New Roman"/>
          <w:kern w:val="0"/>
          <w:sz w:val="32"/>
          <w:szCs w:val="32"/>
        </w:rPr>
      </w:pPr>
      <w:r w:rsidRPr="00F87E86">
        <w:rPr>
          <w:rFonts w:ascii="仿宋_GB2312" w:eastAsia="仿宋_GB2312" w:hAnsi="Times New Roman"/>
          <w:kern w:val="0"/>
          <w:sz w:val="32"/>
          <w:szCs w:val="32"/>
        </w:rPr>
        <w:t xml:space="preserve">     8</w:t>
      </w:r>
      <w:r w:rsidRPr="00F87E86">
        <w:rPr>
          <w:rFonts w:ascii="仿宋_GB2312" w:eastAsia="仿宋_GB2312" w:hAnsi="Times New Roman" w:hint="eastAsia"/>
          <w:kern w:val="0"/>
          <w:sz w:val="32"/>
          <w:szCs w:val="32"/>
        </w:rPr>
        <w:t>、培养单位最晚于</w:t>
      </w:r>
      <w:smartTag w:uri="urn:schemas-microsoft-com:office:smarttags" w:element="chsdate">
        <w:smartTagPr>
          <w:attr w:name="IsROCDate" w:val="False"/>
          <w:attr w:name="IsLunarDate" w:val="False"/>
          <w:attr w:name="Day" w:val="2"/>
          <w:attr w:name="Month" w:val="9"/>
          <w:attr w:name="Year" w:val="2016"/>
        </w:smartTagPr>
        <w:r w:rsidRPr="00F87E86">
          <w:rPr>
            <w:rFonts w:ascii="仿宋_GB2312" w:eastAsia="仿宋_GB2312" w:hAnsi="Times New Roman"/>
            <w:kern w:val="0"/>
            <w:sz w:val="32"/>
            <w:szCs w:val="32"/>
          </w:rPr>
          <w:t>9</w:t>
        </w:r>
        <w:r w:rsidRPr="00F87E86">
          <w:rPr>
            <w:rFonts w:ascii="仿宋_GB2312" w:eastAsia="仿宋_GB2312" w:hAnsi="Times New Roman" w:hint="eastAsia"/>
            <w:kern w:val="0"/>
            <w:sz w:val="32"/>
            <w:szCs w:val="32"/>
          </w:rPr>
          <w:t>月</w:t>
        </w:r>
        <w:r w:rsidRPr="00F87E86">
          <w:rPr>
            <w:rFonts w:ascii="仿宋_GB2312" w:eastAsia="仿宋_GB2312" w:hAnsi="Times New Roman"/>
            <w:kern w:val="0"/>
            <w:sz w:val="32"/>
            <w:szCs w:val="32"/>
          </w:rPr>
          <w:t>2</w:t>
        </w:r>
        <w:r w:rsidRPr="00F87E86">
          <w:rPr>
            <w:rFonts w:ascii="仿宋_GB2312" w:eastAsia="仿宋_GB2312" w:hAnsi="Times New Roman" w:hint="eastAsia"/>
            <w:kern w:val="0"/>
            <w:sz w:val="32"/>
            <w:szCs w:val="32"/>
          </w:rPr>
          <w:t>日</w:t>
        </w:r>
      </w:smartTag>
      <w:r w:rsidRPr="00F87E86">
        <w:rPr>
          <w:rFonts w:ascii="仿宋_GB2312" w:eastAsia="仿宋_GB2312" w:hAnsi="Times New Roman" w:hint="eastAsia"/>
          <w:kern w:val="0"/>
          <w:sz w:val="32"/>
          <w:szCs w:val="32"/>
        </w:rPr>
        <w:t>前，将新修订的培养方案经院级论证专家和学位点负责人签字后，连同其它相关材料（附件</w:t>
      </w:r>
      <w:r w:rsidRPr="00F87E86">
        <w:rPr>
          <w:rFonts w:ascii="仿宋_GB2312" w:eastAsia="仿宋_GB2312" w:hAnsi="Times New Roman"/>
          <w:kern w:val="0"/>
          <w:sz w:val="32"/>
          <w:szCs w:val="32"/>
        </w:rPr>
        <w:t>6</w:t>
      </w:r>
      <w:r w:rsidRPr="00F87E86">
        <w:rPr>
          <w:rFonts w:ascii="仿宋_GB2312" w:eastAsia="仿宋_GB2312" w:hAnsi="Times New Roman" w:hint="eastAsia"/>
          <w:kern w:val="0"/>
          <w:sz w:val="32"/>
          <w:szCs w:val="32"/>
        </w:rPr>
        <w:t>）提交至研究生院，经学校研究生教育教学指导委员会审核通过后，各培养单位执行使用，研究生院备案并录入研究生信息化管理平台系统。</w:t>
      </w:r>
    </w:p>
    <w:p w:rsidR="00A90544" w:rsidRPr="00F87E86" w:rsidRDefault="00A90544" w:rsidP="00262A1B">
      <w:pPr>
        <w:spacing w:line="360" w:lineRule="auto"/>
        <w:ind w:left="31680" w:hangingChars="550" w:firstLine="31680"/>
        <w:rPr>
          <w:rFonts w:ascii="仿宋_GB2312" w:eastAsia="仿宋_GB2312" w:hAnsi="Times New Roman"/>
          <w:kern w:val="0"/>
          <w:sz w:val="32"/>
          <w:szCs w:val="32"/>
        </w:rPr>
      </w:pPr>
    </w:p>
    <w:p w:rsidR="00A90544" w:rsidRPr="00F87E86" w:rsidRDefault="00A90544" w:rsidP="00262A1B">
      <w:pPr>
        <w:spacing w:line="360" w:lineRule="auto"/>
        <w:ind w:left="31680" w:hangingChars="550" w:firstLine="31680"/>
        <w:rPr>
          <w:rFonts w:ascii="仿宋_GB2312" w:eastAsia="仿宋_GB2312" w:hAnsi="Times New Roman"/>
          <w:kern w:val="0"/>
          <w:sz w:val="32"/>
          <w:szCs w:val="32"/>
        </w:rPr>
      </w:pPr>
    </w:p>
    <w:p w:rsidR="00A90544" w:rsidRPr="00F87E86" w:rsidRDefault="00A90544" w:rsidP="00262A1B">
      <w:pPr>
        <w:spacing w:line="360" w:lineRule="auto"/>
        <w:ind w:left="31680" w:hangingChars="550" w:firstLine="31680"/>
        <w:rPr>
          <w:rFonts w:ascii="仿宋_GB2312" w:eastAsia="仿宋_GB2312" w:hAnsi="Times New Roman"/>
          <w:kern w:val="0"/>
          <w:sz w:val="32"/>
          <w:szCs w:val="32"/>
        </w:rPr>
      </w:pPr>
      <w:r w:rsidRPr="00F87E86">
        <w:rPr>
          <w:rFonts w:ascii="仿宋_GB2312" w:eastAsia="仿宋_GB2312" w:hAnsi="Times New Roman" w:hint="eastAsia"/>
          <w:kern w:val="0"/>
          <w:sz w:val="32"/>
          <w:szCs w:val="32"/>
        </w:rPr>
        <w:t>附</w:t>
      </w:r>
      <w:r>
        <w:rPr>
          <w:rFonts w:ascii="仿宋_GB2312" w:eastAsia="仿宋_GB2312" w:hAnsi="Times New Roman" w:hint="eastAsia"/>
          <w:kern w:val="0"/>
          <w:sz w:val="32"/>
          <w:szCs w:val="32"/>
        </w:rPr>
        <w:t>件</w:t>
      </w:r>
      <w:r w:rsidRPr="00F87E86">
        <w:rPr>
          <w:rFonts w:ascii="仿宋_GB2312" w:eastAsia="仿宋_GB2312" w:hAnsi="Times New Roman" w:hint="eastAsia"/>
          <w:kern w:val="0"/>
          <w:sz w:val="32"/>
          <w:szCs w:val="32"/>
        </w:rPr>
        <w:t>：</w:t>
      </w:r>
    </w:p>
    <w:p w:rsidR="00A90544" w:rsidRPr="00F87E86" w:rsidRDefault="00A90544" w:rsidP="00A21FC2">
      <w:pPr>
        <w:spacing w:line="360" w:lineRule="auto"/>
        <w:rPr>
          <w:rFonts w:ascii="仿宋_GB2312" w:eastAsia="仿宋_GB2312" w:hAnsi="Times New Roman"/>
          <w:kern w:val="0"/>
          <w:sz w:val="32"/>
          <w:szCs w:val="32"/>
        </w:rPr>
      </w:pPr>
      <w:r w:rsidRPr="00F87E86">
        <w:rPr>
          <w:rFonts w:ascii="仿宋_GB2312" w:eastAsia="仿宋_GB2312" w:hAnsi="Times New Roman"/>
          <w:kern w:val="0"/>
          <w:sz w:val="32"/>
          <w:szCs w:val="32"/>
        </w:rPr>
        <w:t>1</w:t>
      </w:r>
      <w:r w:rsidRPr="00F87E86">
        <w:rPr>
          <w:rFonts w:ascii="仿宋_GB2312" w:eastAsia="仿宋_GB2312" w:hAnsi="Times New Roman" w:hint="eastAsia"/>
          <w:kern w:val="0"/>
          <w:sz w:val="32"/>
          <w:szCs w:val="32"/>
        </w:rPr>
        <w:t>、宁夏医科大学学位授权点目录</w:t>
      </w:r>
    </w:p>
    <w:p w:rsidR="00A90544" w:rsidRPr="00F87E86" w:rsidRDefault="00A90544" w:rsidP="00A21FC2">
      <w:pPr>
        <w:spacing w:line="360" w:lineRule="auto"/>
        <w:rPr>
          <w:rFonts w:ascii="仿宋_GB2312" w:eastAsia="仿宋_GB2312" w:hAnsi="Times New Roman"/>
          <w:kern w:val="0"/>
          <w:sz w:val="32"/>
          <w:szCs w:val="32"/>
        </w:rPr>
      </w:pPr>
      <w:r w:rsidRPr="00F87E86">
        <w:rPr>
          <w:rFonts w:ascii="仿宋_GB2312" w:eastAsia="仿宋_GB2312" w:hAnsi="Times New Roman"/>
          <w:kern w:val="0"/>
          <w:sz w:val="32"/>
          <w:szCs w:val="32"/>
        </w:rPr>
        <w:t>2</w:t>
      </w:r>
      <w:r w:rsidRPr="00F87E86">
        <w:rPr>
          <w:rFonts w:ascii="仿宋_GB2312" w:eastAsia="仿宋_GB2312" w:hAnsi="Times New Roman" w:hint="eastAsia"/>
          <w:kern w:val="0"/>
          <w:sz w:val="32"/>
          <w:szCs w:val="32"/>
        </w:rPr>
        <w:t>、宁夏医科大学博士学位研究生培养方案</w:t>
      </w:r>
      <w:r w:rsidRPr="00F87E86">
        <w:rPr>
          <w:rFonts w:ascii="仿宋_GB2312" w:eastAsia="仿宋_GB2312" w:hAnsi="Times New Roman"/>
          <w:kern w:val="0"/>
          <w:sz w:val="32"/>
          <w:szCs w:val="32"/>
        </w:rPr>
        <w:t>(</w:t>
      </w:r>
      <w:r w:rsidRPr="00F87E86">
        <w:rPr>
          <w:rFonts w:ascii="仿宋_GB2312" w:eastAsia="仿宋_GB2312" w:hAnsi="Times New Roman" w:hint="eastAsia"/>
          <w:kern w:val="0"/>
          <w:sz w:val="32"/>
          <w:szCs w:val="32"/>
        </w:rPr>
        <w:t>总则</w:t>
      </w:r>
      <w:r w:rsidRPr="00F87E86">
        <w:rPr>
          <w:rFonts w:ascii="仿宋_GB2312" w:eastAsia="仿宋_GB2312" w:hAnsi="Times New Roman"/>
          <w:kern w:val="0"/>
          <w:sz w:val="32"/>
          <w:szCs w:val="32"/>
        </w:rPr>
        <w:t>)</w:t>
      </w:r>
    </w:p>
    <w:p w:rsidR="00A90544" w:rsidRPr="00F87E86" w:rsidRDefault="00A90544" w:rsidP="00A21FC2">
      <w:pPr>
        <w:spacing w:line="360" w:lineRule="auto"/>
        <w:rPr>
          <w:rFonts w:ascii="仿宋_GB2312" w:eastAsia="仿宋_GB2312" w:hAnsi="Times New Roman"/>
          <w:kern w:val="0"/>
          <w:sz w:val="32"/>
          <w:szCs w:val="32"/>
        </w:rPr>
      </w:pPr>
      <w:r w:rsidRPr="00F87E86">
        <w:rPr>
          <w:rFonts w:ascii="仿宋_GB2312" w:eastAsia="仿宋_GB2312" w:hAnsi="Times New Roman"/>
          <w:kern w:val="0"/>
          <w:sz w:val="32"/>
          <w:szCs w:val="32"/>
        </w:rPr>
        <w:t>3</w:t>
      </w:r>
      <w:r w:rsidRPr="00F87E86">
        <w:rPr>
          <w:rFonts w:ascii="仿宋_GB2312" w:eastAsia="仿宋_GB2312" w:hAnsi="Times New Roman" w:hint="eastAsia"/>
          <w:kern w:val="0"/>
          <w:sz w:val="32"/>
          <w:szCs w:val="32"/>
        </w:rPr>
        <w:t>、宁夏医科大学学术学位硕士研究生培养方案</w:t>
      </w:r>
      <w:r w:rsidRPr="00F87E86">
        <w:rPr>
          <w:rFonts w:ascii="仿宋_GB2312" w:eastAsia="仿宋_GB2312" w:hAnsi="Times New Roman"/>
          <w:kern w:val="0"/>
          <w:sz w:val="32"/>
          <w:szCs w:val="32"/>
        </w:rPr>
        <w:t>(</w:t>
      </w:r>
      <w:r w:rsidRPr="00F87E86">
        <w:rPr>
          <w:rFonts w:ascii="仿宋_GB2312" w:eastAsia="仿宋_GB2312" w:hAnsi="Times New Roman" w:hint="eastAsia"/>
          <w:kern w:val="0"/>
          <w:sz w:val="32"/>
          <w:szCs w:val="32"/>
        </w:rPr>
        <w:t>修订稿</w:t>
      </w:r>
      <w:r w:rsidRPr="00F87E86">
        <w:rPr>
          <w:rFonts w:ascii="仿宋_GB2312" w:eastAsia="仿宋_GB2312" w:hAnsi="Times New Roman"/>
          <w:kern w:val="0"/>
          <w:sz w:val="32"/>
          <w:szCs w:val="32"/>
        </w:rPr>
        <w:t>)</w:t>
      </w:r>
    </w:p>
    <w:p w:rsidR="00A90544" w:rsidRPr="00F87E86" w:rsidRDefault="00A90544" w:rsidP="00A21FC2">
      <w:pPr>
        <w:spacing w:line="360" w:lineRule="auto"/>
        <w:rPr>
          <w:rFonts w:ascii="仿宋_GB2312" w:eastAsia="仿宋_GB2312" w:hAnsi="Times New Roman"/>
          <w:kern w:val="0"/>
          <w:sz w:val="32"/>
          <w:szCs w:val="32"/>
        </w:rPr>
      </w:pPr>
      <w:r w:rsidRPr="00F87E86">
        <w:rPr>
          <w:rFonts w:ascii="仿宋_GB2312" w:eastAsia="仿宋_GB2312" w:hAnsi="Times New Roman"/>
          <w:kern w:val="0"/>
          <w:sz w:val="32"/>
          <w:szCs w:val="32"/>
        </w:rPr>
        <w:t>4</w:t>
      </w:r>
      <w:r w:rsidRPr="00F87E86">
        <w:rPr>
          <w:rFonts w:ascii="仿宋_GB2312" w:eastAsia="仿宋_GB2312" w:hAnsi="Times New Roman" w:hint="eastAsia"/>
          <w:kern w:val="0"/>
          <w:sz w:val="32"/>
          <w:szCs w:val="32"/>
        </w:rPr>
        <w:t>、</w:t>
      </w:r>
      <w:r w:rsidRPr="00F87E86">
        <w:rPr>
          <w:rFonts w:ascii="仿宋_GB2312" w:eastAsia="仿宋_GB2312" w:hAnsi="仿宋" w:hint="eastAsia"/>
          <w:sz w:val="32"/>
          <w:szCs w:val="32"/>
        </w:rPr>
        <w:t>学术学位博士研究生培养方案模板</w:t>
      </w:r>
    </w:p>
    <w:p w:rsidR="00A90544" w:rsidRPr="00F87E86" w:rsidRDefault="00A90544" w:rsidP="00A21FC2">
      <w:pPr>
        <w:spacing w:line="360" w:lineRule="auto"/>
        <w:rPr>
          <w:rFonts w:ascii="仿宋_GB2312" w:eastAsia="仿宋_GB2312" w:hAnsi="Times New Roman"/>
          <w:kern w:val="0"/>
          <w:sz w:val="32"/>
          <w:szCs w:val="32"/>
        </w:rPr>
      </w:pPr>
      <w:r w:rsidRPr="00F87E86">
        <w:rPr>
          <w:rFonts w:ascii="仿宋_GB2312" w:eastAsia="仿宋_GB2312" w:hAnsi="Times New Roman"/>
          <w:kern w:val="0"/>
          <w:sz w:val="32"/>
          <w:szCs w:val="32"/>
        </w:rPr>
        <w:t>5</w:t>
      </w:r>
      <w:r w:rsidRPr="00F87E86">
        <w:rPr>
          <w:rFonts w:ascii="仿宋_GB2312" w:eastAsia="仿宋_GB2312" w:hAnsi="Times New Roman" w:hint="eastAsia"/>
          <w:kern w:val="0"/>
          <w:sz w:val="32"/>
          <w:szCs w:val="32"/>
        </w:rPr>
        <w:t>、</w:t>
      </w:r>
      <w:r w:rsidRPr="00F87E86">
        <w:rPr>
          <w:rFonts w:ascii="仿宋_GB2312" w:eastAsia="仿宋_GB2312" w:hAnsi="仿宋" w:hint="eastAsia"/>
          <w:sz w:val="32"/>
          <w:szCs w:val="32"/>
        </w:rPr>
        <w:t>学术学位硕士研究生培养方案模板</w:t>
      </w:r>
    </w:p>
    <w:p w:rsidR="00A90544" w:rsidRPr="00F87E86" w:rsidRDefault="00A90544" w:rsidP="00A21FC2">
      <w:pPr>
        <w:widowControl/>
        <w:spacing w:line="360" w:lineRule="auto"/>
        <w:jc w:val="left"/>
        <w:rPr>
          <w:rFonts w:ascii="仿宋_GB2312" w:eastAsia="仿宋_GB2312" w:hAnsi="仿宋"/>
          <w:sz w:val="32"/>
          <w:szCs w:val="32"/>
        </w:rPr>
      </w:pPr>
      <w:r w:rsidRPr="00F87E86">
        <w:rPr>
          <w:rFonts w:ascii="仿宋_GB2312" w:eastAsia="仿宋_GB2312" w:hAnsi="仿宋"/>
          <w:sz w:val="32"/>
          <w:szCs w:val="32"/>
        </w:rPr>
        <w:t>6</w:t>
      </w:r>
      <w:r w:rsidRPr="00F87E86">
        <w:rPr>
          <w:rFonts w:ascii="仿宋_GB2312" w:eastAsia="仿宋_GB2312" w:hAnsi="仿宋" w:hint="eastAsia"/>
          <w:sz w:val="32"/>
          <w:szCs w:val="32"/>
        </w:rPr>
        <w:t>、提交培养方案学位授权点汇总表</w:t>
      </w:r>
    </w:p>
    <w:p w:rsidR="00A90544" w:rsidRPr="00F87E86" w:rsidRDefault="00A90544" w:rsidP="00A21FC2">
      <w:pPr>
        <w:spacing w:line="360" w:lineRule="auto"/>
        <w:rPr>
          <w:rFonts w:ascii="仿宋_GB2312" w:eastAsia="仿宋_GB2312" w:hAnsi="Times New Roman"/>
          <w:kern w:val="0"/>
          <w:sz w:val="32"/>
          <w:szCs w:val="32"/>
        </w:rPr>
      </w:pPr>
    </w:p>
    <w:p w:rsidR="00A90544" w:rsidRPr="00F87E86" w:rsidRDefault="00A90544" w:rsidP="00A21FC2">
      <w:pPr>
        <w:spacing w:line="560" w:lineRule="exact"/>
        <w:rPr>
          <w:rFonts w:ascii="仿宋_GB2312" w:eastAsia="仿宋_GB2312" w:hAnsi="Times New Roman"/>
          <w:kern w:val="0"/>
          <w:sz w:val="32"/>
          <w:szCs w:val="32"/>
        </w:rPr>
      </w:pPr>
    </w:p>
    <w:p w:rsidR="00A90544" w:rsidRPr="00F87E86" w:rsidRDefault="00A90544" w:rsidP="00A21FC2">
      <w:pPr>
        <w:spacing w:line="560" w:lineRule="exact"/>
        <w:rPr>
          <w:rFonts w:ascii="仿宋_GB2312" w:eastAsia="仿宋_GB2312" w:hAnsi="Times New Roman"/>
          <w:kern w:val="0"/>
          <w:sz w:val="32"/>
          <w:szCs w:val="32"/>
        </w:rPr>
      </w:pPr>
    </w:p>
    <w:p w:rsidR="00A90544" w:rsidRPr="00F87E86" w:rsidRDefault="00A90544" w:rsidP="00A21FC2">
      <w:pPr>
        <w:spacing w:line="560" w:lineRule="exact"/>
        <w:jc w:val="right"/>
        <w:rPr>
          <w:rFonts w:ascii="仿宋_GB2312" w:eastAsia="仿宋_GB2312" w:hAnsi="Times New Roman"/>
          <w:kern w:val="0"/>
          <w:sz w:val="32"/>
          <w:szCs w:val="32"/>
        </w:rPr>
      </w:pPr>
      <w:r w:rsidRPr="00F87E86">
        <w:rPr>
          <w:rFonts w:ascii="仿宋_GB2312" w:eastAsia="仿宋_GB2312" w:hAnsi="Times New Roman" w:hint="eastAsia"/>
          <w:kern w:val="0"/>
          <w:sz w:val="32"/>
          <w:szCs w:val="32"/>
        </w:rPr>
        <w:t>宁夏医科大学研究生院</w:t>
      </w:r>
    </w:p>
    <w:p w:rsidR="00A90544" w:rsidRPr="00F87E86" w:rsidRDefault="00A90544" w:rsidP="00A21FC2">
      <w:pPr>
        <w:spacing w:line="560" w:lineRule="exact"/>
        <w:ind w:right="180"/>
        <w:jc w:val="right"/>
        <w:rPr>
          <w:rFonts w:ascii="仿宋_GB2312" w:eastAsia="仿宋_GB2312" w:hAnsi="新宋体"/>
          <w:sz w:val="32"/>
          <w:szCs w:val="32"/>
        </w:rPr>
      </w:pPr>
      <w:smartTag w:uri="urn:schemas-microsoft-com:office:smarttags" w:element="chsdate">
        <w:smartTagPr>
          <w:attr w:name="IsROCDate" w:val="False"/>
          <w:attr w:name="IsLunarDate" w:val="False"/>
          <w:attr w:name="Day" w:val="18"/>
          <w:attr w:name="Month" w:val="6"/>
          <w:attr w:name="Year" w:val="2013"/>
        </w:smartTagPr>
        <w:r w:rsidRPr="00F87E86">
          <w:rPr>
            <w:rFonts w:ascii="仿宋_GB2312" w:eastAsia="仿宋_GB2312" w:hAnsi="新宋体"/>
            <w:sz w:val="32"/>
            <w:szCs w:val="32"/>
          </w:rPr>
          <w:t>2016</w:t>
        </w:r>
        <w:r w:rsidRPr="00F87E86">
          <w:rPr>
            <w:rFonts w:ascii="仿宋_GB2312" w:eastAsia="仿宋_GB2312" w:hAnsi="新宋体" w:hint="eastAsia"/>
            <w:sz w:val="32"/>
            <w:szCs w:val="32"/>
          </w:rPr>
          <w:t>年</w:t>
        </w:r>
        <w:r w:rsidRPr="00F87E86">
          <w:rPr>
            <w:rFonts w:ascii="仿宋_GB2312" w:eastAsia="仿宋_GB2312" w:hAnsi="新宋体"/>
            <w:sz w:val="32"/>
            <w:szCs w:val="32"/>
          </w:rPr>
          <w:t>6</w:t>
        </w:r>
        <w:r w:rsidRPr="00F87E86">
          <w:rPr>
            <w:rFonts w:ascii="仿宋_GB2312" w:eastAsia="仿宋_GB2312" w:hAnsi="新宋体" w:hint="eastAsia"/>
            <w:sz w:val="32"/>
            <w:szCs w:val="32"/>
          </w:rPr>
          <w:t>月</w:t>
        </w:r>
        <w:r w:rsidRPr="00F87E86">
          <w:rPr>
            <w:rFonts w:ascii="仿宋_GB2312" w:eastAsia="仿宋_GB2312" w:hAnsi="新宋体"/>
            <w:sz w:val="32"/>
            <w:szCs w:val="32"/>
          </w:rPr>
          <w:t>24</w:t>
        </w:r>
        <w:r w:rsidRPr="00F87E86">
          <w:rPr>
            <w:rFonts w:ascii="仿宋_GB2312" w:eastAsia="仿宋_GB2312" w:hAnsi="新宋体" w:hint="eastAsia"/>
            <w:sz w:val="32"/>
            <w:szCs w:val="32"/>
          </w:rPr>
          <w:t>日</w:t>
        </w:r>
      </w:smartTag>
    </w:p>
    <w:p w:rsidR="00A90544" w:rsidRDefault="00A90544" w:rsidP="00A21FC2">
      <w:pPr>
        <w:rPr>
          <w:szCs w:val="21"/>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Pr="00862985" w:rsidRDefault="00A90544" w:rsidP="00A21FC2">
      <w:pPr>
        <w:spacing w:line="400" w:lineRule="exact"/>
        <w:rPr>
          <w:rFonts w:ascii="仿宋_GB2312" w:eastAsia="仿宋_GB2312" w:hAnsi="仿宋"/>
          <w:sz w:val="32"/>
          <w:szCs w:val="32"/>
        </w:rPr>
      </w:pPr>
      <w:r w:rsidRPr="00862985">
        <w:rPr>
          <w:rFonts w:ascii="仿宋_GB2312" w:eastAsia="仿宋_GB2312" w:hAnsi="仿宋" w:hint="eastAsia"/>
          <w:sz w:val="32"/>
          <w:szCs w:val="32"/>
        </w:rPr>
        <w:t>附件</w:t>
      </w:r>
      <w:r w:rsidRPr="00862985">
        <w:rPr>
          <w:rFonts w:ascii="仿宋_GB2312" w:eastAsia="仿宋_GB2312" w:hAnsi="仿宋"/>
          <w:sz w:val="32"/>
          <w:szCs w:val="32"/>
        </w:rPr>
        <w:t>1</w:t>
      </w:r>
      <w:r w:rsidRPr="00862985">
        <w:rPr>
          <w:rFonts w:ascii="仿宋_GB2312" w:eastAsia="仿宋_GB2312" w:hAnsi="仿宋" w:hint="eastAsia"/>
          <w:sz w:val="32"/>
          <w:szCs w:val="32"/>
        </w:rPr>
        <w:t>：</w:t>
      </w:r>
    </w:p>
    <w:p w:rsidR="00A90544" w:rsidRPr="00F64DE8" w:rsidRDefault="00A90544" w:rsidP="00A21FC2">
      <w:pPr>
        <w:spacing w:line="400" w:lineRule="exact"/>
        <w:jc w:val="center"/>
        <w:rPr>
          <w:rFonts w:ascii="宋体"/>
          <w:szCs w:val="21"/>
        </w:rPr>
      </w:pPr>
      <w:r w:rsidRPr="00D57C93">
        <w:rPr>
          <w:rFonts w:ascii="宋体" w:hAnsi="宋体" w:cs="宋体" w:hint="eastAsia"/>
          <w:b/>
          <w:bCs/>
          <w:color w:val="000000"/>
          <w:kern w:val="0"/>
          <w:sz w:val="36"/>
          <w:szCs w:val="36"/>
        </w:rPr>
        <w:t>宁夏医科大学</w:t>
      </w:r>
      <w:r w:rsidRPr="00F64DE8">
        <w:rPr>
          <w:rFonts w:ascii="宋体" w:hAnsi="宋体" w:cs="宋体" w:hint="eastAsia"/>
          <w:b/>
          <w:bCs/>
          <w:color w:val="000000"/>
          <w:kern w:val="0"/>
          <w:sz w:val="36"/>
          <w:szCs w:val="36"/>
        </w:rPr>
        <w:t>学位授权点目录</w:t>
      </w:r>
    </w:p>
    <w:tbl>
      <w:tblPr>
        <w:tblpPr w:leftFromText="180" w:rightFromText="180" w:vertAnchor="page" w:horzAnchor="margin" w:tblpXSpec="center" w:tblpY="2281"/>
        <w:tblW w:w="8897" w:type="dxa"/>
        <w:tblLook w:val="00A0"/>
      </w:tblPr>
      <w:tblGrid>
        <w:gridCol w:w="1412"/>
        <w:gridCol w:w="1673"/>
        <w:gridCol w:w="3253"/>
        <w:gridCol w:w="1409"/>
        <w:gridCol w:w="1150"/>
      </w:tblGrid>
      <w:tr w:rsidR="00A90544" w:rsidRPr="00766561" w:rsidTr="00D13005">
        <w:trPr>
          <w:trHeight w:val="100"/>
        </w:trPr>
        <w:tc>
          <w:tcPr>
            <w:tcW w:w="1412" w:type="dxa"/>
            <w:tcBorders>
              <w:top w:val="single" w:sz="4" w:space="0" w:color="auto"/>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b/>
                <w:bCs/>
                <w:kern w:val="0"/>
                <w:sz w:val="28"/>
                <w:szCs w:val="28"/>
              </w:rPr>
            </w:pPr>
            <w:r w:rsidRPr="00D57C93">
              <w:rPr>
                <w:rFonts w:ascii="宋体" w:hAnsi="宋体" w:cs="宋体" w:hint="eastAsia"/>
                <w:b/>
                <w:bCs/>
                <w:kern w:val="0"/>
                <w:sz w:val="28"/>
                <w:szCs w:val="28"/>
              </w:rPr>
              <w:t>授予学位学科门类</w:t>
            </w:r>
          </w:p>
        </w:tc>
        <w:tc>
          <w:tcPr>
            <w:tcW w:w="1673" w:type="dxa"/>
            <w:tcBorders>
              <w:top w:val="single" w:sz="4" w:space="0" w:color="auto"/>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b/>
                <w:bCs/>
                <w:kern w:val="0"/>
                <w:sz w:val="28"/>
                <w:szCs w:val="28"/>
              </w:rPr>
            </w:pPr>
            <w:r w:rsidRPr="00D57C93">
              <w:rPr>
                <w:rFonts w:ascii="宋体" w:hAnsi="宋体" w:cs="宋体" w:hint="eastAsia"/>
                <w:b/>
                <w:bCs/>
                <w:kern w:val="0"/>
                <w:sz w:val="28"/>
                <w:szCs w:val="28"/>
              </w:rPr>
              <w:t>一级学科</w:t>
            </w:r>
          </w:p>
        </w:tc>
        <w:tc>
          <w:tcPr>
            <w:tcW w:w="3253" w:type="dxa"/>
            <w:tcBorders>
              <w:top w:val="single" w:sz="4" w:space="0" w:color="auto"/>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b/>
                <w:bCs/>
                <w:kern w:val="0"/>
                <w:sz w:val="28"/>
                <w:szCs w:val="28"/>
              </w:rPr>
            </w:pPr>
            <w:r w:rsidRPr="00D57C93">
              <w:rPr>
                <w:rFonts w:ascii="宋体" w:hAnsi="宋体" w:cs="宋体" w:hint="eastAsia"/>
                <w:b/>
                <w:bCs/>
                <w:kern w:val="0"/>
                <w:sz w:val="28"/>
                <w:szCs w:val="28"/>
              </w:rPr>
              <w:t>专业目录</w:t>
            </w:r>
          </w:p>
        </w:tc>
        <w:tc>
          <w:tcPr>
            <w:tcW w:w="1409" w:type="dxa"/>
            <w:tcBorders>
              <w:top w:val="single" w:sz="4" w:space="0" w:color="auto"/>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b/>
                <w:bCs/>
                <w:kern w:val="0"/>
                <w:sz w:val="28"/>
                <w:szCs w:val="28"/>
              </w:rPr>
            </w:pPr>
            <w:r w:rsidRPr="00D57C93">
              <w:rPr>
                <w:rFonts w:ascii="宋体" w:hAnsi="宋体" w:cs="宋体" w:hint="eastAsia"/>
                <w:b/>
                <w:bCs/>
                <w:kern w:val="0"/>
                <w:sz w:val="28"/>
                <w:szCs w:val="28"/>
              </w:rPr>
              <w:t>专业代码</w:t>
            </w:r>
          </w:p>
        </w:tc>
        <w:tc>
          <w:tcPr>
            <w:tcW w:w="1150" w:type="dxa"/>
            <w:tcBorders>
              <w:top w:val="single" w:sz="4" w:space="0" w:color="auto"/>
              <w:left w:val="nil"/>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b/>
                <w:bCs/>
                <w:color w:val="000000"/>
                <w:kern w:val="0"/>
                <w:sz w:val="28"/>
                <w:szCs w:val="28"/>
              </w:rPr>
            </w:pPr>
            <w:r w:rsidRPr="00D57C93">
              <w:rPr>
                <w:rFonts w:ascii="宋体" w:hAnsi="宋体" w:cs="宋体" w:hint="eastAsia"/>
                <w:b/>
                <w:bCs/>
                <w:color w:val="000000"/>
                <w:kern w:val="0"/>
                <w:sz w:val="28"/>
                <w:szCs w:val="28"/>
              </w:rPr>
              <w:t>学位点</w:t>
            </w:r>
          </w:p>
        </w:tc>
      </w:tr>
      <w:tr w:rsidR="00A90544" w:rsidRPr="00766561" w:rsidTr="00D13005">
        <w:trPr>
          <w:trHeight w:val="65"/>
        </w:trPr>
        <w:tc>
          <w:tcPr>
            <w:tcW w:w="1412"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理学</w:t>
            </w:r>
          </w:p>
        </w:tc>
        <w:tc>
          <w:tcPr>
            <w:tcW w:w="1673"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生物学</w:t>
            </w:r>
            <w:r w:rsidRPr="00D57C93">
              <w:rPr>
                <w:rFonts w:ascii="宋体" w:cs="宋体"/>
                <w:kern w:val="0"/>
                <w:sz w:val="28"/>
                <w:szCs w:val="28"/>
              </w:rPr>
              <w:br/>
            </w:r>
            <w:r w:rsidRPr="00D57C93">
              <w:rPr>
                <w:rFonts w:ascii="Times New Roman" w:hAnsi="Times New Roman"/>
                <w:kern w:val="0"/>
                <w:sz w:val="28"/>
                <w:szCs w:val="28"/>
              </w:rPr>
              <w:t>0710</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生理学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071003</w:t>
            </w:r>
          </w:p>
        </w:tc>
        <w:tc>
          <w:tcPr>
            <w:tcW w:w="1150" w:type="dxa"/>
            <w:vMerge w:val="restart"/>
            <w:tcBorders>
              <w:top w:val="nil"/>
              <w:left w:val="single" w:sz="4" w:space="0" w:color="auto"/>
              <w:bottom w:val="single" w:sz="4" w:space="0" w:color="000000"/>
              <w:right w:val="single" w:sz="4" w:space="0" w:color="auto"/>
            </w:tcBorders>
            <w:noWrap/>
            <w:vAlign w:val="center"/>
          </w:tcPr>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微生物学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071005</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神经生物学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071006</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遗传学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071007</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发育生物学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071008</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细胞生物学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071009</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生物化学与分子生物学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071010</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医学</w:t>
            </w:r>
          </w:p>
        </w:tc>
        <w:tc>
          <w:tcPr>
            <w:tcW w:w="1673"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基础医学</w:t>
            </w:r>
            <w:r w:rsidRPr="00D57C93">
              <w:rPr>
                <w:rFonts w:ascii="宋体" w:cs="宋体"/>
                <w:kern w:val="0"/>
                <w:sz w:val="28"/>
                <w:szCs w:val="28"/>
              </w:rPr>
              <w:br/>
            </w:r>
            <w:r w:rsidRPr="00D57C93">
              <w:rPr>
                <w:rFonts w:ascii="Times New Roman" w:hAnsi="Times New Roman"/>
                <w:kern w:val="0"/>
                <w:sz w:val="28"/>
                <w:szCs w:val="28"/>
              </w:rPr>
              <w:t>1001</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人体解剖与组织胚胎学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100101</w:t>
            </w:r>
          </w:p>
        </w:tc>
        <w:tc>
          <w:tcPr>
            <w:tcW w:w="1150" w:type="dxa"/>
            <w:vMerge w:val="restart"/>
            <w:tcBorders>
              <w:top w:val="nil"/>
              <w:left w:val="single" w:sz="4" w:space="0" w:color="auto"/>
              <w:bottom w:val="single" w:sz="4" w:space="0" w:color="auto"/>
              <w:right w:val="single" w:sz="4" w:space="0" w:color="auto"/>
            </w:tcBorders>
            <w:noWrap/>
            <w:vAlign w:val="center"/>
          </w:tcPr>
          <w:p w:rsidR="00A90544"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博士</w:t>
            </w:r>
          </w:p>
          <w:p w:rsidR="00A90544" w:rsidRDefault="00A90544" w:rsidP="00D13005">
            <w:pPr>
              <w:widowControl/>
              <w:spacing w:line="320" w:lineRule="exact"/>
              <w:jc w:val="center"/>
              <w:rPr>
                <w:rFonts w:ascii="宋体" w:cs="宋体"/>
                <w:color w:val="000000"/>
                <w:kern w:val="0"/>
                <w:sz w:val="28"/>
                <w:szCs w:val="28"/>
              </w:rPr>
            </w:pPr>
          </w:p>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免疫学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100102</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病原生物学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100103</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病理学与病理生理学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100104</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法医学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100105</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nil"/>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放射医学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100106</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临床医学</w:t>
            </w:r>
            <w:r w:rsidRPr="00D57C93">
              <w:rPr>
                <w:rFonts w:ascii="宋体" w:cs="宋体"/>
                <w:kern w:val="0"/>
                <w:sz w:val="28"/>
                <w:szCs w:val="28"/>
              </w:rPr>
              <w:br/>
            </w:r>
            <w:r w:rsidRPr="00D57C93">
              <w:rPr>
                <w:rFonts w:ascii="Times New Roman" w:hAnsi="Times New Roman"/>
                <w:kern w:val="0"/>
                <w:sz w:val="28"/>
                <w:szCs w:val="28"/>
              </w:rPr>
              <w:t>1002</w:t>
            </w:r>
          </w:p>
        </w:tc>
        <w:tc>
          <w:tcPr>
            <w:tcW w:w="3253" w:type="dxa"/>
            <w:tcBorders>
              <w:top w:val="single" w:sz="4" w:space="0" w:color="auto"/>
              <w:left w:val="nil"/>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内科学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100201</w:t>
            </w:r>
          </w:p>
        </w:tc>
        <w:tc>
          <w:tcPr>
            <w:tcW w:w="1150" w:type="dxa"/>
            <w:vMerge w:val="restart"/>
            <w:tcBorders>
              <w:top w:val="nil"/>
              <w:left w:val="single" w:sz="4" w:space="0" w:color="auto"/>
              <w:bottom w:val="single" w:sz="4" w:space="0" w:color="auto"/>
              <w:right w:val="single" w:sz="4" w:space="0" w:color="auto"/>
            </w:tcBorders>
            <w:noWrap/>
            <w:vAlign w:val="center"/>
          </w:tcPr>
          <w:p w:rsidR="00A90544"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博士</w:t>
            </w:r>
          </w:p>
          <w:p w:rsidR="00A90544" w:rsidRDefault="00A90544" w:rsidP="00D13005">
            <w:pPr>
              <w:widowControl/>
              <w:spacing w:line="320" w:lineRule="exact"/>
              <w:jc w:val="center"/>
              <w:rPr>
                <w:rFonts w:ascii="宋体" w:cs="宋体"/>
                <w:color w:val="000000"/>
                <w:kern w:val="0"/>
                <w:sz w:val="28"/>
                <w:szCs w:val="28"/>
              </w:rPr>
            </w:pPr>
          </w:p>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儿科学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100202</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老年医学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100203</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神经病学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100204</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精神病与精神卫生学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100205</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皮肤病与性病学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100206</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影像医学与核医学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100207</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临床检验诊断学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100208</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外科学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100210</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妇产科学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100211</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眼科学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100212</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耳鼻咽喉科学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100213</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肿瘤学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100214</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康复医学与理疗学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100215</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运动医学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100216</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麻醉学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100217</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急诊医学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100218</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重症医学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1002Z1</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89"/>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口腔医学</w:t>
            </w:r>
            <w:r w:rsidRPr="00D57C93">
              <w:rPr>
                <w:rFonts w:ascii="宋体" w:cs="宋体"/>
                <w:kern w:val="0"/>
                <w:sz w:val="28"/>
                <w:szCs w:val="28"/>
              </w:rPr>
              <w:br/>
            </w:r>
            <w:r w:rsidRPr="00D57C93">
              <w:rPr>
                <w:rFonts w:ascii="Times New Roman" w:hAnsi="Times New Roman"/>
                <w:kern w:val="0"/>
                <w:sz w:val="28"/>
                <w:szCs w:val="28"/>
              </w:rPr>
              <w:t>1003</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left"/>
              <w:rPr>
                <w:rFonts w:ascii="??" w:hAnsi="??" w:cs="宋体"/>
                <w:kern w:val="0"/>
                <w:sz w:val="28"/>
                <w:szCs w:val="28"/>
              </w:rPr>
            </w:pPr>
            <w:r w:rsidRPr="00D57C93">
              <w:rPr>
                <w:rFonts w:ascii="??" w:hAnsi="??" w:cs="宋体"/>
                <w:kern w:val="0"/>
                <w:sz w:val="28"/>
                <w:szCs w:val="28"/>
              </w:rPr>
              <w:t>      </w:t>
            </w:r>
            <w:r w:rsidRPr="00D57C93">
              <w:rPr>
                <w:rFonts w:ascii="宋体" w:hAnsi="宋体" w:cs="宋体" w:hint="eastAsia"/>
                <w:kern w:val="0"/>
                <w:sz w:val="28"/>
                <w:szCs w:val="28"/>
              </w:rPr>
              <w:t>口腔临床医学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100302</w:t>
            </w:r>
          </w:p>
        </w:tc>
        <w:tc>
          <w:tcPr>
            <w:tcW w:w="1150" w:type="dxa"/>
            <w:tcBorders>
              <w:top w:val="nil"/>
              <w:left w:val="nil"/>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val="restart"/>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公共卫生与预防医学</w:t>
            </w:r>
            <w:r w:rsidRPr="00D57C93">
              <w:rPr>
                <w:rFonts w:ascii="宋体" w:cs="宋体"/>
                <w:kern w:val="0"/>
                <w:sz w:val="28"/>
                <w:szCs w:val="28"/>
              </w:rPr>
              <w:br/>
            </w:r>
            <w:r w:rsidRPr="00D57C93">
              <w:rPr>
                <w:rFonts w:ascii="Times New Roman" w:hAnsi="Times New Roman"/>
                <w:kern w:val="0"/>
                <w:sz w:val="28"/>
                <w:szCs w:val="28"/>
              </w:rPr>
              <w:t>1004</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流行病与卫生统计学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100401</w:t>
            </w:r>
          </w:p>
        </w:tc>
        <w:tc>
          <w:tcPr>
            <w:tcW w:w="1150" w:type="dxa"/>
            <w:vMerge w:val="restart"/>
            <w:tcBorders>
              <w:top w:val="nil"/>
              <w:left w:val="single" w:sz="4" w:space="0" w:color="auto"/>
              <w:bottom w:val="single" w:sz="4" w:space="0" w:color="auto"/>
              <w:right w:val="single" w:sz="4" w:space="0" w:color="auto"/>
            </w:tcBorders>
            <w:noWrap/>
            <w:vAlign w:val="center"/>
          </w:tcPr>
          <w:p w:rsidR="00A90544"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博士</w:t>
            </w:r>
          </w:p>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劳动卫生与环境卫生学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100402</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营养与食品卫生学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100403</w:t>
            </w:r>
          </w:p>
        </w:tc>
        <w:tc>
          <w:tcPr>
            <w:tcW w:w="1150"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中医学</w:t>
            </w:r>
            <w:r w:rsidRPr="00D57C93">
              <w:rPr>
                <w:rFonts w:ascii="宋体" w:cs="宋体"/>
                <w:kern w:val="0"/>
                <w:sz w:val="28"/>
                <w:szCs w:val="28"/>
              </w:rPr>
              <w:br/>
            </w:r>
            <w:r w:rsidRPr="00D57C93">
              <w:rPr>
                <w:rFonts w:ascii="Times New Roman" w:hAnsi="Times New Roman"/>
                <w:kern w:val="0"/>
                <w:sz w:val="28"/>
                <w:szCs w:val="28"/>
              </w:rPr>
              <w:t>1005</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中医基础理论</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100501</w:t>
            </w:r>
          </w:p>
        </w:tc>
        <w:tc>
          <w:tcPr>
            <w:tcW w:w="1150" w:type="dxa"/>
            <w:vMerge w:val="restart"/>
            <w:tcBorders>
              <w:top w:val="nil"/>
              <w:left w:val="single" w:sz="4" w:space="0" w:color="auto"/>
              <w:bottom w:val="single" w:sz="4" w:space="0" w:color="000000"/>
              <w:right w:val="single" w:sz="4" w:space="0" w:color="auto"/>
            </w:tcBorders>
            <w:noWrap/>
            <w:vAlign w:val="center"/>
          </w:tcPr>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中医临床基础</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100502</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中医内科学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100506</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针灸推拿学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100512</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回族医学（自设专业）</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1005Z1</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药学</w:t>
            </w:r>
            <w:r w:rsidRPr="00D57C93">
              <w:rPr>
                <w:rFonts w:ascii="宋体" w:cs="宋体"/>
                <w:kern w:val="0"/>
                <w:sz w:val="28"/>
                <w:szCs w:val="28"/>
              </w:rPr>
              <w:br/>
            </w:r>
            <w:r w:rsidRPr="00D57C93">
              <w:rPr>
                <w:rFonts w:ascii="Times New Roman" w:hAnsi="Times New Roman"/>
                <w:kern w:val="0"/>
                <w:sz w:val="28"/>
                <w:szCs w:val="28"/>
              </w:rPr>
              <w:t>1007</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药物化学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100701</w:t>
            </w:r>
          </w:p>
        </w:tc>
        <w:tc>
          <w:tcPr>
            <w:tcW w:w="1150" w:type="dxa"/>
            <w:vMerge w:val="restart"/>
            <w:tcBorders>
              <w:top w:val="nil"/>
              <w:left w:val="single" w:sz="4" w:space="0" w:color="auto"/>
              <w:bottom w:val="single" w:sz="4" w:space="0" w:color="000000"/>
              <w:right w:val="single" w:sz="4" w:space="0" w:color="auto"/>
            </w:tcBorders>
            <w:noWrap/>
            <w:vAlign w:val="center"/>
          </w:tcPr>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药剂学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100702</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生药学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100703</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药物分析学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100704</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微生物与生化药学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100705</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药理学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100706</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89"/>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护理学</w:t>
            </w:r>
            <w:r w:rsidRPr="00D57C93">
              <w:rPr>
                <w:rFonts w:ascii="宋体" w:cs="宋体"/>
                <w:kern w:val="0"/>
                <w:sz w:val="28"/>
                <w:szCs w:val="28"/>
              </w:rPr>
              <w:br/>
            </w:r>
            <w:r w:rsidRPr="00D57C93">
              <w:rPr>
                <w:rFonts w:ascii="Times New Roman" w:hAnsi="Times New Roman"/>
                <w:kern w:val="0"/>
                <w:sz w:val="28"/>
                <w:szCs w:val="28"/>
              </w:rPr>
              <w:t>1011</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护理学</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1011</w:t>
            </w:r>
          </w:p>
        </w:tc>
        <w:tc>
          <w:tcPr>
            <w:tcW w:w="1150" w:type="dxa"/>
            <w:tcBorders>
              <w:top w:val="nil"/>
              <w:left w:val="nil"/>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val="restart"/>
            <w:tcBorders>
              <w:top w:val="nil"/>
              <w:left w:val="single" w:sz="4" w:space="0" w:color="auto"/>
              <w:bottom w:val="single" w:sz="4" w:space="0" w:color="auto"/>
              <w:right w:val="single" w:sz="4" w:space="0" w:color="auto"/>
            </w:tcBorders>
            <w:noWrap/>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管理学</w:t>
            </w:r>
          </w:p>
        </w:tc>
        <w:tc>
          <w:tcPr>
            <w:tcW w:w="1673" w:type="dxa"/>
            <w:vMerge w:val="restart"/>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公共管理</w:t>
            </w:r>
            <w:r w:rsidRPr="00D57C93">
              <w:rPr>
                <w:rFonts w:ascii="宋体" w:cs="宋体"/>
                <w:kern w:val="0"/>
                <w:sz w:val="28"/>
                <w:szCs w:val="28"/>
              </w:rPr>
              <w:br/>
            </w:r>
            <w:r w:rsidRPr="00D57C93">
              <w:rPr>
                <w:rFonts w:ascii="Times New Roman" w:hAnsi="Times New Roman"/>
                <w:kern w:val="0"/>
                <w:sz w:val="28"/>
                <w:szCs w:val="28"/>
              </w:rPr>
              <w:t>1204</w:t>
            </w: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行政管理</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120401</w:t>
            </w:r>
          </w:p>
        </w:tc>
        <w:tc>
          <w:tcPr>
            <w:tcW w:w="1150" w:type="dxa"/>
            <w:vMerge w:val="restart"/>
            <w:tcBorders>
              <w:top w:val="nil"/>
              <w:left w:val="single" w:sz="4" w:space="0" w:color="auto"/>
              <w:bottom w:val="single" w:sz="4" w:space="0" w:color="000000"/>
              <w:right w:val="single" w:sz="4" w:space="0" w:color="auto"/>
            </w:tcBorders>
            <w:noWrap/>
            <w:vAlign w:val="center"/>
          </w:tcPr>
          <w:p w:rsidR="00A90544" w:rsidRPr="00D57C93" w:rsidRDefault="00A90544" w:rsidP="00D13005">
            <w:pPr>
              <w:widowControl/>
              <w:spacing w:line="320" w:lineRule="exact"/>
              <w:jc w:val="center"/>
              <w:rPr>
                <w:rFonts w:ascii="宋体" w:cs="宋体"/>
                <w:color w:val="000000"/>
                <w:kern w:val="0"/>
                <w:sz w:val="28"/>
                <w:szCs w:val="28"/>
              </w:rPr>
            </w:pPr>
            <w:r w:rsidRPr="00D57C93">
              <w:rPr>
                <w:rFonts w:ascii="宋体" w:hAnsi="宋体" w:cs="宋体" w:hint="eastAsia"/>
                <w:color w:val="000000"/>
                <w:kern w:val="0"/>
                <w:sz w:val="28"/>
                <w:szCs w:val="28"/>
              </w:rPr>
              <w:t>硕士</w:t>
            </w: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社会医学与卫生事业管理</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120402</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教育经济与管理</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120403</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65"/>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社会保障</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120404</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r w:rsidR="00A90544" w:rsidRPr="00766561" w:rsidTr="00D13005">
        <w:trPr>
          <w:trHeight w:val="88"/>
        </w:trPr>
        <w:tc>
          <w:tcPr>
            <w:tcW w:w="1412"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1673" w:type="dxa"/>
            <w:vMerge/>
            <w:tcBorders>
              <w:top w:val="nil"/>
              <w:left w:val="single" w:sz="4" w:space="0" w:color="auto"/>
              <w:bottom w:val="single" w:sz="4" w:space="0" w:color="auto"/>
              <w:right w:val="single" w:sz="4" w:space="0" w:color="auto"/>
            </w:tcBorders>
            <w:vAlign w:val="center"/>
          </w:tcPr>
          <w:p w:rsidR="00A90544" w:rsidRPr="00D57C93" w:rsidRDefault="00A90544" w:rsidP="00D13005">
            <w:pPr>
              <w:widowControl/>
              <w:spacing w:line="320" w:lineRule="exact"/>
              <w:jc w:val="left"/>
              <w:rPr>
                <w:rFonts w:ascii="宋体" w:cs="宋体"/>
                <w:kern w:val="0"/>
                <w:sz w:val="28"/>
                <w:szCs w:val="28"/>
              </w:rPr>
            </w:pPr>
          </w:p>
        </w:tc>
        <w:tc>
          <w:tcPr>
            <w:tcW w:w="3253"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宋体" w:cs="宋体"/>
                <w:kern w:val="0"/>
                <w:sz w:val="28"/>
                <w:szCs w:val="28"/>
              </w:rPr>
            </w:pPr>
            <w:r w:rsidRPr="00D57C93">
              <w:rPr>
                <w:rFonts w:ascii="宋体" w:hAnsi="宋体" w:cs="宋体" w:hint="eastAsia"/>
                <w:kern w:val="0"/>
                <w:sz w:val="28"/>
                <w:szCs w:val="28"/>
              </w:rPr>
              <w:t>智能医学信息管理</w:t>
            </w:r>
            <w:r w:rsidRPr="00D57C93">
              <w:rPr>
                <w:rFonts w:ascii="宋体" w:cs="宋体"/>
                <w:kern w:val="0"/>
                <w:sz w:val="28"/>
                <w:szCs w:val="28"/>
              </w:rPr>
              <w:br/>
            </w:r>
            <w:r w:rsidRPr="00D57C93">
              <w:rPr>
                <w:rFonts w:ascii="宋体" w:hAnsi="宋体" w:cs="宋体" w:hint="eastAsia"/>
                <w:kern w:val="0"/>
                <w:sz w:val="28"/>
                <w:szCs w:val="28"/>
              </w:rPr>
              <w:t>（自设专业）</w:t>
            </w:r>
          </w:p>
        </w:tc>
        <w:tc>
          <w:tcPr>
            <w:tcW w:w="1409" w:type="dxa"/>
            <w:tcBorders>
              <w:top w:val="nil"/>
              <w:left w:val="nil"/>
              <w:bottom w:val="single" w:sz="4" w:space="0" w:color="auto"/>
              <w:right w:val="single" w:sz="4" w:space="0" w:color="auto"/>
            </w:tcBorders>
            <w:vAlign w:val="center"/>
          </w:tcPr>
          <w:p w:rsidR="00A90544" w:rsidRPr="00D57C93" w:rsidRDefault="00A90544" w:rsidP="00D13005">
            <w:pPr>
              <w:widowControl/>
              <w:spacing w:line="320" w:lineRule="exact"/>
              <w:jc w:val="center"/>
              <w:rPr>
                <w:rFonts w:ascii="Times New Roman" w:hAnsi="Times New Roman"/>
                <w:kern w:val="0"/>
                <w:sz w:val="28"/>
                <w:szCs w:val="28"/>
              </w:rPr>
            </w:pPr>
            <w:r w:rsidRPr="00D57C93">
              <w:rPr>
                <w:rFonts w:ascii="Times New Roman" w:hAnsi="Times New Roman"/>
                <w:kern w:val="0"/>
                <w:sz w:val="28"/>
                <w:szCs w:val="28"/>
              </w:rPr>
              <w:t>1204Z1</w:t>
            </w:r>
          </w:p>
        </w:tc>
        <w:tc>
          <w:tcPr>
            <w:tcW w:w="1150" w:type="dxa"/>
            <w:vMerge/>
            <w:tcBorders>
              <w:top w:val="nil"/>
              <w:left w:val="single" w:sz="4" w:space="0" w:color="auto"/>
              <w:bottom w:val="single" w:sz="4" w:space="0" w:color="000000"/>
              <w:right w:val="single" w:sz="4" w:space="0" w:color="auto"/>
            </w:tcBorders>
            <w:vAlign w:val="center"/>
          </w:tcPr>
          <w:p w:rsidR="00A90544" w:rsidRPr="00D57C93" w:rsidRDefault="00A90544" w:rsidP="00D13005">
            <w:pPr>
              <w:widowControl/>
              <w:spacing w:line="320" w:lineRule="exact"/>
              <w:jc w:val="left"/>
              <w:rPr>
                <w:rFonts w:ascii="宋体" w:cs="宋体"/>
                <w:color w:val="000000"/>
                <w:kern w:val="0"/>
                <w:sz w:val="28"/>
                <w:szCs w:val="28"/>
              </w:rPr>
            </w:pPr>
          </w:p>
        </w:tc>
      </w:tr>
    </w:tbl>
    <w:p w:rsidR="00A90544" w:rsidRDefault="00A90544" w:rsidP="00A21FC2">
      <w:pPr>
        <w:jc w:val="center"/>
        <w:rPr>
          <w:rFonts w:ascii="楷体_GB2312" w:eastAsia="楷体_GB2312" w:hAnsi="宋体" w:cs="宋体"/>
          <w:b/>
          <w:bCs/>
          <w:color w:val="000000"/>
          <w:kern w:val="0"/>
          <w:sz w:val="36"/>
          <w:szCs w:val="36"/>
        </w:rPr>
      </w:pPr>
    </w:p>
    <w:p w:rsidR="00A90544" w:rsidRDefault="00A90544" w:rsidP="00A21FC2">
      <w:pPr>
        <w:spacing w:line="400" w:lineRule="exact"/>
        <w:jc w:val="center"/>
        <w:rPr>
          <w:rFonts w:ascii="楷体_GB2312" w:eastAsia="楷体_GB2312" w:hAnsi="宋体" w:cs="宋体"/>
          <w:b/>
          <w:bCs/>
          <w:color w:val="000000"/>
          <w:kern w:val="0"/>
          <w:sz w:val="36"/>
          <w:szCs w:val="36"/>
        </w:rPr>
      </w:pPr>
    </w:p>
    <w:p w:rsidR="00A90544" w:rsidRDefault="00A90544" w:rsidP="00A21FC2">
      <w:pPr>
        <w:spacing w:line="400" w:lineRule="exact"/>
        <w:jc w:val="center"/>
        <w:rPr>
          <w:rFonts w:ascii="楷体_GB2312" w:eastAsia="楷体_GB2312" w:hAnsi="宋体" w:cs="宋体"/>
          <w:b/>
          <w:bCs/>
          <w:color w:val="000000"/>
          <w:kern w:val="0"/>
          <w:sz w:val="36"/>
          <w:szCs w:val="36"/>
        </w:rPr>
      </w:pPr>
    </w:p>
    <w:p w:rsidR="00A90544" w:rsidRDefault="00A90544" w:rsidP="00A21FC2">
      <w:pPr>
        <w:rPr>
          <w:szCs w:val="21"/>
        </w:rPr>
      </w:pPr>
    </w:p>
    <w:p w:rsidR="00A90544" w:rsidRDefault="00A90544" w:rsidP="00A21FC2">
      <w:pPr>
        <w:jc w:val="center"/>
        <w:rPr>
          <w:b/>
          <w:sz w:val="44"/>
          <w:szCs w:val="44"/>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Default="00A90544" w:rsidP="00A21FC2">
      <w:pPr>
        <w:spacing w:line="560" w:lineRule="exact"/>
        <w:rPr>
          <w:rFonts w:ascii="仿宋_GB2312" w:eastAsia="仿宋_GB2312" w:hAnsi="仿宋"/>
          <w:sz w:val="32"/>
          <w:szCs w:val="32"/>
        </w:rPr>
      </w:pPr>
    </w:p>
    <w:p w:rsidR="00A90544" w:rsidRPr="00A86E6B" w:rsidRDefault="00A90544" w:rsidP="00A21FC2">
      <w:pPr>
        <w:spacing w:line="400" w:lineRule="exact"/>
        <w:rPr>
          <w:rFonts w:ascii="仿宋_GB2312" w:eastAsia="仿宋_GB2312" w:hAnsi="仿宋"/>
          <w:sz w:val="32"/>
          <w:szCs w:val="32"/>
        </w:rPr>
      </w:pPr>
      <w:r w:rsidRPr="00A86E6B">
        <w:rPr>
          <w:rFonts w:ascii="仿宋_GB2312" w:eastAsia="仿宋_GB2312" w:hAnsi="仿宋" w:hint="eastAsia"/>
          <w:sz w:val="32"/>
          <w:szCs w:val="32"/>
        </w:rPr>
        <w:t>附件</w:t>
      </w:r>
      <w:r w:rsidRPr="00A86E6B">
        <w:rPr>
          <w:rFonts w:ascii="仿宋_GB2312" w:eastAsia="仿宋_GB2312" w:hAnsi="仿宋"/>
          <w:sz w:val="32"/>
          <w:szCs w:val="32"/>
        </w:rPr>
        <w:t>2</w:t>
      </w:r>
      <w:r w:rsidRPr="00A86E6B">
        <w:rPr>
          <w:rFonts w:ascii="仿宋_GB2312" w:eastAsia="仿宋_GB2312" w:hAnsi="仿宋" w:hint="eastAsia"/>
          <w:sz w:val="32"/>
          <w:szCs w:val="32"/>
        </w:rPr>
        <w:t>：</w:t>
      </w:r>
    </w:p>
    <w:p w:rsidR="00A90544" w:rsidRPr="00B1500E" w:rsidRDefault="00A90544" w:rsidP="00A21FC2">
      <w:pPr>
        <w:spacing w:line="560" w:lineRule="exact"/>
        <w:jc w:val="center"/>
        <w:rPr>
          <w:rFonts w:ascii="方正小标宋简体" w:eastAsia="方正小标宋简体" w:hAnsi="仿宋" w:cs="宋体"/>
          <w:spacing w:val="-10"/>
          <w:kern w:val="0"/>
          <w:sz w:val="36"/>
          <w:szCs w:val="36"/>
          <w:shd w:val="clear" w:color="auto" w:fill="FFFFFF"/>
        </w:rPr>
      </w:pPr>
      <w:r w:rsidRPr="00B1500E">
        <w:rPr>
          <w:rFonts w:ascii="方正小标宋简体" w:eastAsia="方正小标宋简体" w:hAnsi="仿宋" w:cs="宋体" w:hint="eastAsia"/>
          <w:spacing w:val="-10"/>
          <w:kern w:val="0"/>
          <w:sz w:val="36"/>
          <w:szCs w:val="36"/>
          <w:shd w:val="clear" w:color="auto" w:fill="FFFFFF"/>
        </w:rPr>
        <w:t>宁夏医科大学博士学位研究生培养方案</w:t>
      </w:r>
      <w:r w:rsidRPr="00B1500E">
        <w:rPr>
          <w:rFonts w:ascii="方正小标宋简体" w:eastAsia="方正小标宋简体" w:hAnsi="仿宋" w:cs="宋体"/>
          <w:spacing w:val="-10"/>
          <w:kern w:val="0"/>
          <w:sz w:val="36"/>
          <w:szCs w:val="36"/>
          <w:shd w:val="clear" w:color="auto" w:fill="FFFFFF"/>
        </w:rPr>
        <w:t>(</w:t>
      </w:r>
      <w:r w:rsidRPr="00B1500E">
        <w:rPr>
          <w:rFonts w:ascii="方正小标宋简体" w:eastAsia="方正小标宋简体" w:hAnsi="仿宋" w:cs="宋体" w:hint="eastAsia"/>
          <w:spacing w:val="-10"/>
          <w:kern w:val="0"/>
          <w:sz w:val="36"/>
          <w:szCs w:val="36"/>
          <w:shd w:val="clear" w:color="auto" w:fill="FFFFFF"/>
        </w:rPr>
        <w:t>总则</w:t>
      </w:r>
      <w:r w:rsidRPr="00B1500E">
        <w:rPr>
          <w:rFonts w:ascii="方正小标宋简体" w:eastAsia="方正小标宋简体" w:hAnsi="仿宋" w:cs="宋体"/>
          <w:spacing w:val="-10"/>
          <w:kern w:val="0"/>
          <w:sz w:val="36"/>
          <w:szCs w:val="36"/>
          <w:shd w:val="clear" w:color="auto" w:fill="FFFFFF"/>
        </w:rPr>
        <w:t>)</w:t>
      </w:r>
    </w:p>
    <w:p w:rsidR="00A90544" w:rsidRPr="00F82592" w:rsidRDefault="00A90544" w:rsidP="000D7E25">
      <w:pPr>
        <w:spacing w:afterLines="50" w:line="560" w:lineRule="exact"/>
        <w:jc w:val="center"/>
        <w:rPr>
          <w:rFonts w:ascii="仿宋_GB2312" w:eastAsia="仿宋_GB2312" w:hAnsi="Times New Roman"/>
          <w:sz w:val="28"/>
          <w:szCs w:val="28"/>
        </w:rPr>
      </w:pPr>
      <w:r w:rsidRPr="00F82592">
        <w:rPr>
          <w:rFonts w:ascii="仿宋_GB2312" w:eastAsia="仿宋_GB2312" w:hAnsi="Times New Roman"/>
          <w:sz w:val="28"/>
          <w:szCs w:val="28"/>
        </w:rPr>
        <w:t>(2013</w:t>
      </w:r>
      <w:r w:rsidRPr="00F82592">
        <w:rPr>
          <w:rFonts w:ascii="仿宋_GB2312" w:eastAsia="仿宋_GB2312" w:hAnsi="Times New Roman" w:hint="eastAsia"/>
          <w:sz w:val="28"/>
          <w:szCs w:val="28"/>
        </w:rPr>
        <w:t>年第</w:t>
      </w:r>
      <w:r w:rsidRPr="00F82592">
        <w:rPr>
          <w:rFonts w:ascii="仿宋_GB2312" w:eastAsia="仿宋_GB2312" w:hAnsi="Times New Roman"/>
          <w:sz w:val="28"/>
          <w:szCs w:val="28"/>
        </w:rPr>
        <w:t>1</w:t>
      </w:r>
      <w:r w:rsidRPr="00F82592">
        <w:rPr>
          <w:rFonts w:ascii="仿宋_GB2312" w:eastAsia="仿宋_GB2312" w:hAnsi="Times New Roman" w:hint="eastAsia"/>
          <w:sz w:val="28"/>
          <w:szCs w:val="28"/>
        </w:rPr>
        <w:t>次学位评定委员会、第</w:t>
      </w:r>
      <w:r w:rsidRPr="00F82592">
        <w:rPr>
          <w:rFonts w:ascii="仿宋_GB2312" w:eastAsia="仿宋_GB2312" w:hAnsi="Times New Roman"/>
          <w:sz w:val="28"/>
          <w:szCs w:val="28"/>
        </w:rPr>
        <w:t>7</w:t>
      </w:r>
      <w:r w:rsidRPr="00F82592">
        <w:rPr>
          <w:rFonts w:ascii="仿宋_GB2312" w:eastAsia="仿宋_GB2312" w:hAnsi="Times New Roman" w:hint="eastAsia"/>
          <w:sz w:val="28"/>
          <w:szCs w:val="28"/>
        </w:rPr>
        <w:t>次校长办公会通过</w:t>
      </w:r>
      <w:r w:rsidRPr="00F82592">
        <w:rPr>
          <w:rFonts w:ascii="仿宋_GB2312" w:eastAsia="仿宋_GB2312" w:hAnsi="Times New Roman"/>
          <w:sz w:val="28"/>
          <w:szCs w:val="28"/>
        </w:rPr>
        <w:t>)</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为加强我校博士研究生培养工作，不断提高博士研究生培养质量，根据《中华人民共和国学位条例》和教育部《关于修订研究生培养方案的指导性意见》等文件精神，结合我校实际，制订本培养方案。</w:t>
      </w:r>
    </w:p>
    <w:p w:rsidR="00A90544" w:rsidRPr="00B1500E" w:rsidRDefault="00A90544" w:rsidP="00262A1B">
      <w:pPr>
        <w:spacing w:line="360" w:lineRule="auto"/>
        <w:ind w:firstLineChars="200" w:firstLine="31680"/>
        <w:rPr>
          <w:rFonts w:ascii="黑体" w:eastAsia="黑体" w:hAnsi="宋体" w:cs="宋体"/>
          <w:kern w:val="0"/>
          <w:sz w:val="32"/>
          <w:szCs w:val="32"/>
        </w:rPr>
      </w:pPr>
      <w:r w:rsidRPr="00B1500E">
        <w:rPr>
          <w:rFonts w:ascii="黑体" w:eastAsia="黑体" w:hAnsi="宋体" w:cs="宋体" w:hint="eastAsia"/>
          <w:bCs/>
          <w:kern w:val="0"/>
          <w:sz w:val="32"/>
          <w:szCs w:val="32"/>
        </w:rPr>
        <w:t>一、培养目标</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培养德、智、体全面发展的高级医学科学专门人才。</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（一）掌握辩证唯物主义和历史唯物主义的基本原理，树立科学的世界观与方法论，具有良好的医德医风和开拓、创新、求实、献身科学事业的精神。</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二）具有坚实宽广的基础理论和系统深入的专门知识；对本学科的最新进展和发展趋势有深入的理解，掌握相关学科的重要理论和技术；具有独立从事科学研究、医疗、教学工作的能力，在科学或专门技术上做出创造性成果。</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（三）熟练掌握一门外国语，能熟练阅读本专业的外文资料，具有一定的写作能力和进行国际学术交流的能力。</w:t>
      </w:r>
    </w:p>
    <w:p w:rsidR="00A90544" w:rsidRPr="00B1500E" w:rsidRDefault="00A90544" w:rsidP="00A21FC2">
      <w:pPr>
        <w:spacing w:line="360" w:lineRule="auto"/>
        <w:ind w:firstLine="573"/>
        <w:rPr>
          <w:rFonts w:ascii="宋体" w:cs="宋体"/>
          <w:kern w:val="0"/>
          <w:sz w:val="32"/>
          <w:szCs w:val="32"/>
        </w:rPr>
      </w:pPr>
      <w:r w:rsidRPr="00B1500E">
        <w:rPr>
          <w:rFonts w:ascii="仿宋_GB2312" w:eastAsia="仿宋_GB2312" w:hAnsi="宋体" w:cs="宋体" w:hint="eastAsia"/>
          <w:kern w:val="0"/>
          <w:sz w:val="32"/>
          <w:szCs w:val="32"/>
        </w:rPr>
        <w:t>（四）具有健康的体魄和良好的心理素质。</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二、学习年限与时间安排</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全日制博士研究生的学习年限一般为</w:t>
      </w:r>
      <w:r w:rsidRPr="00B1500E">
        <w:rPr>
          <w:rFonts w:ascii="仿宋_GB2312" w:eastAsia="仿宋_GB2312" w:hAnsi="宋体" w:cs="宋体"/>
          <w:kern w:val="0"/>
          <w:sz w:val="32"/>
          <w:szCs w:val="32"/>
        </w:rPr>
        <w:t>3</w:t>
      </w: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5</w:t>
      </w:r>
      <w:r w:rsidRPr="00B1500E">
        <w:rPr>
          <w:rFonts w:ascii="仿宋_GB2312" w:eastAsia="仿宋_GB2312" w:hAnsi="宋体" w:cs="宋体" w:hint="eastAsia"/>
          <w:kern w:val="0"/>
          <w:sz w:val="32"/>
          <w:szCs w:val="32"/>
        </w:rPr>
        <w:t>年。</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第一学期：完成培养计划内所有课程的学习。</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第二学期：进入培养单位，由导师、指导小组和科室进行专业理论（含教学实践、临床实践）和课题研究的具体指导；查阅文献、选题，完成综述及预实验；参加培养单位统一安排的政治学习、学术活动和社会活动。</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第三至五学期：进行课题研究并完成开题报告及中期考核。</w:t>
      </w:r>
    </w:p>
    <w:p w:rsidR="00A90544" w:rsidRPr="00B1500E" w:rsidRDefault="00A90544" w:rsidP="00A21FC2">
      <w:pPr>
        <w:spacing w:line="360" w:lineRule="auto"/>
        <w:ind w:firstLine="573"/>
        <w:rPr>
          <w:rFonts w:ascii="宋体" w:cs="宋体"/>
          <w:kern w:val="0"/>
          <w:sz w:val="32"/>
          <w:szCs w:val="32"/>
        </w:rPr>
      </w:pPr>
      <w:r w:rsidRPr="00B1500E">
        <w:rPr>
          <w:rFonts w:ascii="仿宋_GB2312" w:eastAsia="仿宋_GB2312" w:hAnsi="宋体" w:cs="宋体" w:hint="eastAsia"/>
          <w:kern w:val="0"/>
          <w:sz w:val="32"/>
          <w:szCs w:val="32"/>
        </w:rPr>
        <w:t>第六学期：完成学位论文，于</w:t>
      </w:r>
      <w:r w:rsidRPr="00B1500E">
        <w:rPr>
          <w:rFonts w:ascii="仿宋_GB2312" w:eastAsia="仿宋_GB2312" w:hAnsi="宋体" w:cs="宋体"/>
          <w:kern w:val="0"/>
          <w:sz w:val="32"/>
          <w:szCs w:val="32"/>
        </w:rPr>
        <w:t>3</w:t>
      </w:r>
      <w:r w:rsidRPr="00B1500E">
        <w:rPr>
          <w:rFonts w:ascii="仿宋_GB2312" w:eastAsia="仿宋_GB2312" w:hAnsi="宋体" w:cs="宋体" w:hint="eastAsia"/>
          <w:kern w:val="0"/>
          <w:sz w:val="32"/>
          <w:szCs w:val="32"/>
        </w:rPr>
        <w:t>月底前向研究生院提交发表的文章及答辩申请表，在相关学位点作预答辩，</w:t>
      </w:r>
      <w:r w:rsidRPr="00B1500E">
        <w:rPr>
          <w:rFonts w:ascii="仿宋_GB2312" w:eastAsia="仿宋_GB2312" w:hAnsi="宋体" w:cs="宋体"/>
          <w:kern w:val="0"/>
          <w:sz w:val="32"/>
          <w:szCs w:val="32"/>
        </w:rPr>
        <w:t>5</w:t>
      </w:r>
      <w:r w:rsidRPr="00B1500E">
        <w:rPr>
          <w:rFonts w:ascii="仿宋_GB2312" w:eastAsia="仿宋_GB2312" w:hAnsi="宋体" w:cs="宋体" w:hint="eastAsia"/>
          <w:kern w:val="0"/>
          <w:sz w:val="32"/>
          <w:szCs w:val="32"/>
        </w:rPr>
        <w:t>月底前完成学位论文答辩。有特殊原因不能按期完成各项学习任务的，可申请延长学习年限，但最长不超过</w:t>
      </w:r>
      <w:r w:rsidRPr="00B1500E">
        <w:rPr>
          <w:rFonts w:ascii="仿宋_GB2312" w:eastAsia="仿宋_GB2312" w:hAnsi="宋体" w:cs="宋体"/>
          <w:kern w:val="0"/>
          <w:sz w:val="32"/>
          <w:szCs w:val="32"/>
        </w:rPr>
        <w:t>5</w:t>
      </w:r>
      <w:r w:rsidRPr="00B1500E">
        <w:rPr>
          <w:rFonts w:ascii="仿宋_GB2312" w:eastAsia="仿宋_GB2312" w:hAnsi="宋体" w:cs="宋体" w:hint="eastAsia"/>
          <w:kern w:val="0"/>
          <w:sz w:val="32"/>
          <w:szCs w:val="32"/>
        </w:rPr>
        <w:t>年。</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三、研究方向</w:t>
      </w:r>
    </w:p>
    <w:p w:rsidR="00A90544" w:rsidRPr="00B1500E" w:rsidRDefault="00A90544" w:rsidP="00A21FC2">
      <w:pPr>
        <w:spacing w:line="360" w:lineRule="auto"/>
        <w:ind w:firstLine="573"/>
        <w:rPr>
          <w:rFonts w:ascii="宋体" w:cs="宋体"/>
          <w:kern w:val="0"/>
          <w:sz w:val="32"/>
          <w:szCs w:val="32"/>
        </w:rPr>
      </w:pPr>
      <w:r w:rsidRPr="00B1500E">
        <w:rPr>
          <w:rFonts w:ascii="仿宋_GB2312" w:eastAsia="仿宋_GB2312" w:hAnsi="宋体" w:cs="宋体" w:hint="eastAsia"/>
          <w:kern w:val="0"/>
          <w:sz w:val="32"/>
          <w:szCs w:val="32"/>
        </w:rPr>
        <w:t>研究方向原则上须在二级或三级学科范围内确定，注重前沿性、基础性和交叉性，且相对稳定。同一专业内所设置的研究方向应对本专业的研究领域有一定范围的覆盖。</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四、培养方式</w:t>
      </w:r>
    </w:p>
    <w:p w:rsidR="00A90544" w:rsidRPr="00B1500E" w:rsidRDefault="00A90544" w:rsidP="00A21FC2">
      <w:pPr>
        <w:spacing w:line="360" w:lineRule="auto"/>
        <w:ind w:firstLine="573"/>
        <w:rPr>
          <w:rFonts w:ascii="宋体" w:cs="宋体"/>
          <w:kern w:val="0"/>
          <w:sz w:val="32"/>
          <w:szCs w:val="32"/>
        </w:rPr>
      </w:pPr>
      <w:r w:rsidRPr="00B1500E">
        <w:rPr>
          <w:rFonts w:ascii="仿宋_GB2312" w:eastAsia="仿宋_GB2312" w:hAnsi="宋体" w:cs="宋体" w:hint="eastAsia"/>
          <w:kern w:val="0"/>
          <w:sz w:val="32"/>
          <w:szCs w:val="32"/>
        </w:rPr>
        <w:t>各学科须组成</w:t>
      </w:r>
      <w:r w:rsidRPr="00B1500E">
        <w:rPr>
          <w:rFonts w:ascii="仿宋_GB2312" w:eastAsia="仿宋_GB2312" w:hAnsi="宋体" w:cs="宋体"/>
          <w:kern w:val="0"/>
          <w:sz w:val="32"/>
          <w:szCs w:val="32"/>
        </w:rPr>
        <w:t>3</w:t>
      </w: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5</w:t>
      </w:r>
      <w:r w:rsidRPr="00B1500E">
        <w:rPr>
          <w:rFonts w:ascii="仿宋_GB2312" w:eastAsia="仿宋_GB2312" w:hAnsi="宋体" w:cs="宋体" w:hint="eastAsia"/>
          <w:kern w:val="0"/>
          <w:sz w:val="32"/>
          <w:szCs w:val="32"/>
        </w:rPr>
        <w:t>人的指导小组（鼓励跨学科或交叉学科联合培养博士研究生），明确指导小组各成员的分工</w:t>
      </w:r>
      <w:r w:rsidRPr="00B1500E">
        <w:rPr>
          <w:rFonts w:ascii="仿宋_GB2312" w:eastAsia="仿宋_GB2312" w:hAnsi="宋体" w:cs="宋体"/>
          <w:kern w:val="0"/>
          <w:sz w:val="32"/>
          <w:szCs w:val="32"/>
        </w:rPr>
        <w:t>,</w:t>
      </w:r>
      <w:r w:rsidRPr="00B1500E">
        <w:rPr>
          <w:rFonts w:ascii="仿宋_GB2312" w:eastAsia="仿宋_GB2312" w:hAnsi="宋体" w:cs="宋体" w:hint="eastAsia"/>
          <w:kern w:val="0"/>
          <w:sz w:val="32"/>
          <w:szCs w:val="32"/>
        </w:rPr>
        <w:t>集体对博士研究生的课程学习、科学研究等进行指导，导师为第一责任人，对学生培养全程负责，同时由其直接指定第二导师人选（可以是校内或者校外导师，须在研究生院备案）辅助学生培养工作。研究生应独立从事科学研究，完成理论学习和科学实验研究，取得一定的创造性成果。</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五、课程学习及学分要求</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博士研究生培养实行学分制。博士学位课程应根据专业培养方案和研究生个人特点，分别在培养计划中明确。学习方式为集中授课、自学、课程辅导、讨论等。博士研究生在答辩前，至少修满规定的</w:t>
      </w:r>
      <w:r w:rsidRPr="00B1500E">
        <w:rPr>
          <w:rFonts w:ascii="仿宋_GB2312" w:eastAsia="仿宋_GB2312" w:hAnsi="宋体" w:cs="宋体"/>
          <w:kern w:val="0"/>
          <w:sz w:val="32"/>
          <w:szCs w:val="32"/>
        </w:rPr>
        <w:t>25</w:t>
      </w:r>
      <w:r w:rsidRPr="00B1500E">
        <w:rPr>
          <w:rFonts w:ascii="仿宋_GB2312" w:eastAsia="仿宋_GB2312" w:hAnsi="宋体" w:cs="宋体" w:hint="eastAsia"/>
          <w:kern w:val="0"/>
          <w:sz w:val="32"/>
          <w:szCs w:val="32"/>
        </w:rPr>
        <w:t>学分，其中课程学习</w:t>
      </w:r>
      <w:r w:rsidRPr="00B1500E">
        <w:rPr>
          <w:rFonts w:ascii="仿宋_GB2312" w:eastAsia="仿宋_GB2312" w:hAnsi="宋体" w:cs="宋体"/>
          <w:kern w:val="0"/>
          <w:sz w:val="32"/>
          <w:szCs w:val="32"/>
        </w:rPr>
        <w:t>16.5</w:t>
      </w:r>
      <w:r w:rsidRPr="00B1500E">
        <w:rPr>
          <w:rFonts w:ascii="仿宋_GB2312" w:eastAsia="仿宋_GB2312" w:hAnsi="宋体" w:cs="宋体" w:hint="eastAsia"/>
          <w:kern w:val="0"/>
          <w:sz w:val="32"/>
          <w:szCs w:val="32"/>
        </w:rPr>
        <w:t>学分、科研项目申请书撰写</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学分、教学和临床工作</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学分、参加学术性活动</w:t>
      </w:r>
      <w:r w:rsidRPr="00B1500E">
        <w:rPr>
          <w:rFonts w:ascii="仿宋_GB2312" w:eastAsia="仿宋_GB2312" w:hAnsi="宋体" w:cs="宋体"/>
          <w:kern w:val="0"/>
          <w:sz w:val="32"/>
          <w:szCs w:val="32"/>
        </w:rPr>
        <w:t>4.5</w:t>
      </w:r>
      <w:r w:rsidRPr="00B1500E">
        <w:rPr>
          <w:rFonts w:ascii="仿宋_GB2312" w:eastAsia="仿宋_GB2312" w:hAnsi="宋体" w:cs="宋体" w:hint="eastAsia"/>
          <w:kern w:val="0"/>
          <w:sz w:val="32"/>
          <w:szCs w:val="32"/>
        </w:rPr>
        <w:t>学分。具体如下：</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（一）学位课程（</w:t>
      </w:r>
      <w:r w:rsidRPr="00B1500E">
        <w:rPr>
          <w:rFonts w:ascii="仿宋_GB2312" w:eastAsia="仿宋_GB2312" w:hAnsi="宋体" w:cs="宋体"/>
          <w:kern w:val="0"/>
          <w:sz w:val="32"/>
          <w:szCs w:val="32"/>
        </w:rPr>
        <w:t>9.5</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公共必修课</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）现代科学技术革命与马克思主义，</w:t>
      </w:r>
      <w:r w:rsidRPr="00B1500E">
        <w:rPr>
          <w:rFonts w:ascii="仿宋_GB2312" w:eastAsia="仿宋_GB2312" w:hAnsi="宋体" w:cs="宋体"/>
          <w:kern w:val="0"/>
          <w:sz w:val="32"/>
          <w:szCs w:val="32"/>
        </w:rPr>
        <w:t>40</w:t>
      </w:r>
      <w:r w:rsidRPr="00B1500E">
        <w:rPr>
          <w:rFonts w:ascii="仿宋_GB2312" w:eastAsia="仿宋_GB2312" w:hAnsi="宋体" w:cs="宋体" w:hint="eastAsia"/>
          <w:kern w:val="0"/>
          <w:sz w:val="32"/>
          <w:szCs w:val="32"/>
        </w:rPr>
        <w:t>学时，</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）高级医学英语，</w:t>
      </w:r>
      <w:r w:rsidRPr="00B1500E">
        <w:rPr>
          <w:rFonts w:ascii="仿宋_GB2312" w:eastAsia="仿宋_GB2312" w:hAnsi="宋体" w:cs="宋体"/>
          <w:kern w:val="0"/>
          <w:sz w:val="32"/>
          <w:szCs w:val="32"/>
        </w:rPr>
        <w:t>50</w:t>
      </w:r>
      <w:r w:rsidRPr="00B1500E">
        <w:rPr>
          <w:rFonts w:ascii="仿宋_GB2312" w:eastAsia="仿宋_GB2312" w:hAnsi="宋体" w:cs="宋体" w:hint="eastAsia"/>
          <w:kern w:val="0"/>
          <w:sz w:val="32"/>
          <w:szCs w:val="32"/>
        </w:rPr>
        <w:t>学时，</w:t>
      </w:r>
      <w:r w:rsidRPr="00B1500E">
        <w:rPr>
          <w:rFonts w:ascii="仿宋_GB2312" w:eastAsia="仿宋_GB2312" w:hAnsi="宋体" w:cs="宋体"/>
          <w:kern w:val="0"/>
          <w:sz w:val="32"/>
          <w:szCs w:val="32"/>
        </w:rPr>
        <w:t>2.5</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专业必修课</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）专业基础课，</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学分，博士生结合自己的专业需要，从学校开设的研究生基础理论课和实验技术课中选修；</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）专业课，</w:t>
      </w:r>
      <w:r w:rsidRPr="00B1500E">
        <w:rPr>
          <w:rFonts w:ascii="仿宋_GB2312" w:eastAsia="仿宋_GB2312" w:hAnsi="宋体" w:cs="宋体"/>
          <w:kern w:val="0"/>
          <w:sz w:val="32"/>
          <w:szCs w:val="32"/>
        </w:rPr>
        <w:t>30</w:t>
      </w:r>
      <w:r w:rsidRPr="00B1500E">
        <w:rPr>
          <w:rFonts w:ascii="仿宋_GB2312" w:eastAsia="仿宋_GB2312" w:hAnsi="宋体" w:cs="宋体" w:hint="eastAsia"/>
          <w:kern w:val="0"/>
          <w:sz w:val="32"/>
          <w:szCs w:val="32"/>
        </w:rPr>
        <w:t>学时，</w:t>
      </w:r>
      <w:r w:rsidRPr="00B1500E">
        <w:rPr>
          <w:rFonts w:ascii="仿宋_GB2312" w:eastAsia="仿宋_GB2312" w:hAnsi="宋体" w:cs="宋体"/>
          <w:kern w:val="0"/>
          <w:sz w:val="32"/>
          <w:szCs w:val="32"/>
        </w:rPr>
        <w:t>1.5</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3</w:t>
      </w:r>
      <w:r w:rsidRPr="00B1500E">
        <w:rPr>
          <w:rFonts w:ascii="仿宋_GB2312" w:eastAsia="仿宋_GB2312" w:hAnsi="宋体" w:cs="宋体" w:hint="eastAsia"/>
          <w:kern w:val="0"/>
          <w:sz w:val="32"/>
          <w:szCs w:val="32"/>
        </w:rPr>
        <w:t>）专业英语，</w:t>
      </w:r>
      <w:r w:rsidRPr="00B1500E">
        <w:rPr>
          <w:rFonts w:ascii="仿宋_GB2312" w:eastAsia="仿宋_GB2312" w:hAnsi="宋体" w:cs="宋体"/>
          <w:kern w:val="0"/>
          <w:sz w:val="32"/>
          <w:szCs w:val="32"/>
        </w:rPr>
        <w:t>30</w:t>
      </w:r>
      <w:r w:rsidRPr="00B1500E">
        <w:rPr>
          <w:rFonts w:ascii="仿宋_GB2312" w:eastAsia="仿宋_GB2312" w:hAnsi="宋体" w:cs="宋体" w:hint="eastAsia"/>
          <w:kern w:val="0"/>
          <w:sz w:val="32"/>
          <w:szCs w:val="32"/>
        </w:rPr>
        <w:t>学时，</w:t>
      </w:r>
      <w:r w:rsidRPr="00B1500E">
        <w:rPr>
          <w:rFonts w:ascii="仿宋_GB2312" w:eastAsia="仿宋_GB2312" w:hAnsi="宋体" w:cs="宋体"/>
          <w:kern w:val="0"/>
          <w:sz w:val="32"/>
          <w:szCs w:val="32"/>
        </w:rPr>
        <w:t>1.5</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（二）非学位课程（</w:t>
      </w:r>
      <w:r w:rsidRPr="00B1500E">
        <w:rPr>
          <w:rFonts w:ascii="仿宋_GB2312" w:eastAsia="仿宋_GB2312" w:hAnsi="宋体" w:cs="宋体"/>
          <w:kern w:val="0"/>
          <w:sz w:val="32"/>
          <w:szCs w:val="32"/>
        </w:rPr>
        <w:t>7</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指定选修课</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）多元统计分析，</w:t>
      </w:r>
      <w:r w:rsidRPr="00B1500E">
        <w:rPr>
          <w:rFonts w:ascii="仿宋_GB2312" w:eastAsia="仿宋_GB2312" w:hAnsi="宋体" w:cs="宋体"/>
          <w:kern w:val="0"/>
          <w:sz w:val="32"/>
          <w:szCs w:val="32"/>
        </w:rPr>
        <w:t>40</w:t>
      </w:r>
      <w:r w:rsidRPr="00B1500E">
        <w:rPr>
          <w:rFonts w:ascii="仿宋_GB2312" w:eastAsia="仿宋_GB2312" w:hAnsi="宋体" w:cs="宋体" w:hint="eastAsia"/>
          <w:kern w:val="0"/>
          <w:sz w:val="32"/>
          <w:szCs w:val="32"/>
        </w:rPr>
        <w:t>学时，</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）医学人文知识，</w:t>
      </w:r>
      <w:r w:rsidRPr="00B1500E">
        <w:rPr>
          <w:rFonts w:ascii="仿宋_GB2312" w:eastAsia="仿宋_GB2312" w:hAnsi="宋体" w:cs="宋体"/>
          <w:kern w:val="0"/>
          <w:sz w:val="32"/>
          <w:szCs w:val="32"/>
        </w:rPr>
        <w:t>30</w:t>
      </w:r>
      <w:r w:rsidRPr="00B1500E">
        <w:rPr>
          <w:rFonts w:ascii="仿宋_GB2312" w:eastAsia="仿宋_GB2312" w:hAnsi="宋体" w:cs="宋体" w:hint="eastAsia"/>
          <w:kern w:val="0"/>
          <w:sz w:val="32"/>
          <w:szCs w:val="32"/>
        </w:rPr>
        <w:t>学时，</w:t>
      </w:r>
      <w:r w:rsidRPr="00B1500E">
        <w:rPr>
          <w:rFonts w:ascii="仿宋_GB2312" w:eastAsia="仿宋_GB2312" w:hAnsi="宋体" w:cs="宋体"/>
          <w:kern w:val="0"/>
          <w:sz w:val="32"/>
          <w:szCs w:val="32"/>
        </w:rPr>
        <w:t>1.5</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3</w:t>
      </w:r>
      <w:r w:rsidRPr="00B1500E">
        <w:rPr>
          <w:rFonts w:ascii="仿宋_GB2312" w:eastAsia="仿宋_GB2312" w:hAnsi="宋体" w:cs="宋体" w:hint="eastAsia"/>
          <w:kern w:val="0"/>
          <w:sz w:val="32"/>
          <w:szCs w:val="32"/>
        </w:rPr>
        <w:t>）医学科研项目设计与申报，</w:t>
      </w:r>
      <w:r w:rsidRPr="00B1500E">
        <w:rPr>
          <w:rFonts w:ascii="仿宋_GB2312" w:eastAsia="仿宋_GB2312" w:hAnsi="宋体" w:cs="宋体"/>
          <w:kern w:val="0"/>
          <w:sz w:val="32"/>
          <w:szCs w:val="32"/>
        </w:rPr>
        <w:t>30</w:t>
      </w:r>
      <w:r w:rsidRPr="00B1500E">
        <w:rPr>
          <w:rFonts w:ascii="仿宋_GB2312" w:eastAsia="仿宋_GB2312" w:hAnsi="宋体" w:cs="宋体" w:hint="eastAsia"/>
          <w:kern w:val="0"/>
          <w:sz w:val="32"/>
          <w:szCs w:val="32"/>
        </w:rPr>
        <w:t>学时，</w:t>
      </w:r>
      <w:r w:rsidRPr="00B1500E">
        <w:rPr>
          <w:rFonts w:ascii="仿宋_GB2312" w:eastAsia="仿宋_GB2312" w:hAnsi="宋体" w:cs="宋体"/>
          <w:kern w:val="0"/>
          <w:sz w:val="32"/>
          <w:szCs w:val="32"/>
        </w:rPr>
        <w:t>1.5</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任意选修课</w:t>
      </w:r>
      <w:r w:rsidRPr="00B1500E">
        <w:rPr>
          <w:rFonts w:ascii="仿宋_GB2312" w:eastAsia="仿宋_GB2312" w:hAnsi="宋体" w:cs="宋体"/>
          <w:kern w:val="0"/>
          <w:sz w:val="32"/>
          <w:szCs w:val="32"/>
        </w:rPr>
        <w:t xml:space="preserve">: </w:t>
      </w:r>
      <w:r w:rsidRPr="00B1500E">
        <w:rPr>
          <w:rFonts w:ascii="仿宋_GB2312" w:eastAsia="仿宋_GB2312" w:hAnsi="宋体" w:cs="宋体" w:hint="eastAsia"/>
          <w:kern w:val="0"/>
          <w:sz w:val="32"/>
          <w:szCs w:val="32"/>
        </w:rPr>
        <w:t>从学校开设的基础理论课、实验技术课、医学进展课及专题讲座中至少选修</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（三）考核要求</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博士研究生所选修课程，主要以自学为主，均应进行考试。一般以笔试方式进行，考试成绩以百分制评定，学位课程成绩在</w:t>
      </w:r>
      <w:r w:rsidRPr="00B1500E">
        <w:rPr>
          <w:rFonts w:ascii="仿宋_GB2312" w:eastAsia="仿宋_GB2312" w:hAnsi="宋体" w:cs="宋体"/>
          <w:kern w:val="0"/>
          <w:sz w:val="32"/>
          <w:szCs w:val="32"/>
        </w:rPr>
        <w:t>70</w:t>
      </w:r>
      <w:r w:rsidRPr="00B1500E">
        <w:rPr>
          <w:rFonts w:ascii="仿宋_GB2312" w:eastAsia="仿宋_GB2312" w:hAnsi="宋体" w:cs="宋体" w:hint="eastAsia"/>
          <w:kern w:val="0"/>
          <w:sz w:val="32"/>
          <w:szCs w:val="32"/>
        </w:rPr>
        <w:t>分以上，非学位课程成绩在</w:t>
      </w:r>
      <w:r w:rsidRPr="00B1500E">
        <w:rPr>
          <w:rFonts w:ascii="仿宋_GB2312" w:eastAsia="仿宋_GB2312" w:hAnsi="宋体" w:cs="宋体"/>
          <w:kern w:val="0"/>
          <w:sz w:val="32"/>
          <w:szCs w:val="32"/>
        </w:rPr>
        <w:t>60</w:t>
      </w:r>
      <w:r w:rsidRPr="00B1500E">
        <w:rPr>
          <w:rFonts w:ascii="仿宋_GB2312" w:eastAsia="仿宋_GB2312" w:hAnsi="宋体" w:cs="宋体" w:hint="eastAsia"/>
          <w:kern w:val="0"/>
          <w:sz w:val="32"/>
          <w:szCs w:val="32"/>
        </w:rPr>
        <w:t>分以上。</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专业课程的考核，由系（科）室或导师小组负责组织实施。培养单位进行监控，所考科目、学时及学分填入《宁夏医科大学博士学位研究生培养手册》。</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（四）科研项目申请书撰写（</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博士研究生在校学习期间，须在导师的指导下，完成一项国家级科研项目申请书的撰写和申报，以培养博士研究生申请科研项目的能力，导师同意通过后，记培养环节</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（五）教学与实践（</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博士研究生要安排一定时间从事教学工作，各培养单位按低年资讲师的要求安排一定数量的教学任务，达到讲师及以上水平。</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临床学科的博士研究生应参加</w:t>
      </w:r>
      <w:r w:rsidRPr="00B1500E">
        <w:rPr>
          <w:rFonts w:ascii="仿宋_GB2312" w:eastAsia="仿宋_GB2312" w:hAnsi="宋体" w:cs="宋体"/>
          <w:kern w:val="0"/>
          <w:sz w:val="32"/>
          <w:szCs w:val="32"/>
        </w:rPr>
        <w:t>6</w:t>
      </w:r>
      <w:r w:rsidRPr="00B1500E">
        <w:rPr>
          <w:rFonts w:ascii="仿宋_GB2312" w:eastAsia="仿宋_GB2312" w:hAnsi="宋体" w:cs="宋体" w:hint="eastAsia"/>
          <w:kern w:val="0"/>
          <w:sz w:val="32"/>
          <w:szCs w:val="32"/>
        </w:rPr>
        <w:t>个月以上的本科室临床实践工作，达到主治医师及以上水平。</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（六）学术性活动（</w:t>
      </w:r>
      <w:r w:rsidRPr="00B1500E">
        <w:rPr>
          <w:rFonts w:ascii="仿宋_GB2312" w:eastAsia="仿宋_GB2312" w:hAnsi="宋体" w:cs="宋体"/>
          <w:kern w:val="0"/>
          <w:sz w:val="32"/>
          <w:szCs w:val="32"/>
        </w:rPr>
        <w:t>4.5</w:t>
      </w:r>
      <w:r w:rsidRPr="00B1500E">
        <w:rPr>
          <w:rFonts w:ascii="仿宋_GB2312" w:eastAsia="仿宋_GB2312" w:hAnsi="宋体" w:cs="宋体" w:hint="eastAsia"/>
          <w:kern w:val="0"/>
          <w:sz w:val="32"/>
          <w:szCs w:val="32"/>
        </w:rPr>
        <w:t>学分）</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博士研究生在校期间必须参加一定数量的学术活动，并完成</w:t>
      </w:r>
      <w:r w:rsidRPr="00B1500E">
        <w:rPr>
          <w:rFonts w:ascii="仿宋_GB2312" w:eastAsia="仿宋_GB2312" w:hAnsi="宋体" w:cs="宋体"/>
          <w:kern w:val="0"/>
          <w:sz w:val="32"/>
          <w:szCs w:val="32"/>
        </w:rPr>
        <w:t>4.5</w:t>
      </w:r>
      <w:r w:rsidRPr="00B1500E">
        <w:rPr>
          <w:rFonts w:ascii="仿宋_GB2312" w:eastAsia="仿宋_GB2312" w:hAnsi="宋体" w:cs="宋体" w:hint="eastAsia"/>
          <w:kern w:val="0"/>
          <w:sz w:val="32"/>
          <w:szCs w:val="32"/>
        </w:rPr>
        <w:t>学分，其中学术报告至少要完成</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学分。具体规定如下：</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学术讲座或学术研讨会。参加学校主办的学术讲座，</w:t>
      </w:r>
      <w:r w:rsidRPr="00B1500E">
        <w:rPr>
          <w:rFonts w:ascii="仿宋_GB2312" w:eastAsia="仿宋_GB2312" w:hAnsi="宋体" w:cs="宋体"/>
          <w:kern w:val="0"/>
          <w:sz w:val="32"/>
          <w:szCs w:val="32"/>
        </w:rPr>
        <w:t>0.2</w:t>
      </w:r>
      <w:r w:rsidRPr="00B1500E">
        <w:rPr>
          <w:rFonts w:ascii="仿宋_GB2312" w:eastAsia="仿宋_GB2312" w:hAnsi="宋体" w:cs="宋体" w:hint="eastAsia"/>
          <w:kern w:val="0"/>
          <w:sz w:val="32"/>
          <w:szCs w:val="32"/>
        </w:rPr>
        <w:t>学分</w:t>
      </w:r>
      <w:r w:rsidRPr="00B1500E">
        <w:rPr>
          <w:rFonts w:ascii="仿宋_GB2312" w:eastAsia="仿宋_GB2312" w:hAnsi="宋体" w:cs="宋体"/>
          <w:kern w:val="0"/>
          <w:sz w:val="32"/>
          <w:szCs w:val="32"/>
        </w:rPr>
        <w:t>/</w:t>
      </w:r>
      <w:r w:rsidRPr="00B1500E">
        <w:rPr>
          <w:rFonts w:ascii="仿宋_GB2312" w:eastAsia="仿宋_GB2312" w:hAnsi="宋体" w:cs="宋体" w:hint="eastAsia"/>
          <w:kern w:val="0"/>
          <w:sz w:val="32"/>
          <w:szCs w:val="32"/>
        </w:rPr>
        <w:t>次；参加地区性或全国性学术会议，</w:t>
      </w:r>
      <w:r w:rsidRPr="00B1500E">
        <w:rPr>
          <w:rFonts w:ascii="仿宋_GB2312" w:eastAsia="仿宋_GB2312" w:hAnsi="宋体" w:cs="宋体"/>
          <w:kern w:val="0"/>
          <w:sz w:val="32"/>
          <w:szCs w:val="32"/>
        </w:rPr>
        <w:t>0.5</w:t>
      </w:r>
      <w:r w:rsidRPr="00B1500E">
        <w:rPr>
          <w:rFonts w:ascii="仿宋_GB2312" w:eastAsia="仿宋_GB2312" w:hAnsi="宋体" w:cs="宋体" w:hint="eastAsia"/>
          <w:kern w:val="0"/>
          <w:sz w:val="32"/>
          <w:szCs w:val="32"/>
        </w:rPr>
        <w:t>学分</w:t>
      </w:r>
      <w:r w:rsidRPr="00B1500E">
        <w:rPr>
          <w:rFonts w:ascii="仿宋_GB2312" w:eastAsia="仿宋_GB2312" w:hAnsi="宋体" w:cs="宋体"/>
          <w:kern w:val="0"/>
          <w:sz w:val="32"/>
          <w:szCs w:val="32"/>
        </w:rPr>
        <w:t>/</w:t>
      </w:r>
      <w:r w:rsidRPr="00B1500E">
        <w:rPr>
          <w:rFonts w:ascii="仿宋_GB2312" w:eastAsia="仿宋_GB2312" w:hAnsi="宋体" w:cs="宋体" w:hint="eastAsia"/>
          <w:kern w:val="0"/>
          <w:sz w:val="32"/>
          <w:szCs w:val="32"/>
        </w:rPr>
        <w:t>次；参加国际性学术会议，</w:t>
      </w:r>
      <w:r w:rsidRPr="00B1500E">
        <w:rPr>
          <w:rFonts w:ascii="仿宋_GB2312" w:eastAsia="仿宋_GB2312" w:hAnsi="宋体" w:cs="宋体"/>
          <w:kern w:val="0"/>
          <w:sz w:val="32"/>
          <w:szCs w:val="32"/>
        </w:rPr>
        <w:t>1.0</w:t>
      </w:r>
      <w:r w:rsidRPr="00B1500E">
        <w:rPr>
          <w:rFonts w:ascii="仿宋_GB2312" w:eastAsia="仿宋_GB2312" w:hAnsi="宋体" w:cs="宋体" w:hint="eastAsia"/>
          <w:kern w:val="0"/>
          <w:sz w:val="32"/>
          <w:szCs w:val="32"/>
        </w:rPr>
        <w:t>学分</w:t>
      </w:r>
      <w:r w:rsidRPr="00B1500E">
        <w:rPr>
          <w:rFonts w:ascii="仿宋_GB2312" w:eastAsia="仿宋_GB2312" w:hAnsi="宋体" w:cs="宋体"/>
          <w:kern w:val="0"/>
          <w:sz w:val="32"/>
          <w:szCs w:val="32"/>
        </w:rPr>
        <w:t>/</w:t>
      </w:r>
      <w:r w:rsidRPr="00B1500E">
        <w:rPr>
          <w:rFonts w:ascii="仿宋_GB2312" w:eastAsia="仿宋_GB2312" w:hAnsi="宋体" w:cs="宋体" w:hint="eastAsia"/>
          <w:kern w:val="0"/>
          <w:sz w:val="32"/>
          <w:szCs w:val="32"/>
        </w:rPr>
        <w:t>次。</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学术报告。在学校（含培养单位）组织的学术会议上做学术报告，</w:t>
      </w:r>
      <w:r w:rsidRPr="00B1500E">
        <w:rPr>
          <w:rFonts w:ascii="仿宋_GB2312" w:eastAsia="仿宋_GB2312" w:hAnsi="宋体" w:cs="宋体"/>
          <w:kern w:val="0"/>
          <w:sz w:val="32"/>
          <w:szCs w:val="32"/>
        </w:rPr>
        <w:t>0.5</w:t>
      </w:r>
      <w:r w:rsidRPr="00B1500E">
        <w:rPr>
          <w:rFonts w:ascii="仿宋_GB2312" w:eastAsia="仿宋_GB2312" w:hAnsi="宋体" w:cs="宋体" w:hint="eastAsia"/>
          <w:kern w:val="0"/>
          <w:sz w:val="32"/>
          <w:szCs w:val="32"/>
        </w:rPr>
        <w:t>学分</w:t>
      </w:r>
      <w:r w:rsidRPr="00B1500E">
        <w:rPr>
          <w:rFonts w:ascii="仿宋_GB2312" w:eastAsia="仿宋_GB2312" w:hAnsi="宋体" w:cs="宋体"/>
          <w:kern w:val="0"/>
          <w:sz w:val="32"/>
          <w:szCs w:val="32"/>
        </w:rPr>
        <w:t>/</w:t>
      </w:r>
      <w:r w:rsidRPr="00B1500E">
        <w:rPr>
          <w:rFonts w:ascii="仿宋_GB2312" w:eastAsia="仿宋_GB2312" w:hAnsi="宋体" w:cs="宋体" w:hint="eastAsia"/>
          <w:kern w:val="0"/>
          <w:sz w:val="32"/>
          <w:szCs w:val="32"/>
        </w:rPr>
        <w:t>次；在地区性或全国性学术会议上做学术报告，</w:t>
      </w:r>
      <w:r w:rsidRPr="00B1500E">
        <w:rPr>
          <w:rFonts w:ascii="仿宋_GB2312" w:eastAsia="仿宋_GB2312" w:hAnsi="宋体" w:cs="宋体"/>
          <w:kern w:val="0"/>
          <w:sz w:val="32"/>
          <w:szCs w:val="32"/>
        </w:rPr>
        <w:t>1.0</w:t>
      </w:r>
      <w:r w:rsidRPr="00B1500E">
        <w:rPr>
          <w:rFonts w:ascii="仿宋_GB2312" w:eastAsia="仿宋_GB2312" w:hAnsi="宋体" w:cs="宋体" w:hint="eastAsia"/>
          <w:kern w:val="0"/>
          <w:sz w:val="32"/>
          <w:szCs w:val="32"/>
        </w:rPr>
        <w:t>学分</w:t>
      </w:r>
      <w:r w:rsidRPr="00B1500E">
        <w:rPr>
          <w:rFonts w:ascii="仿宋_GB2312" w:eastAsia="仿宋_GB2312" w:hAnsi="宋体" w:cs="宋体"/>
          <w:kern w:val="0"/>
          <w:sz w:val="32"/>
          <w:szCs w:val="32"/>
        </w:rPr>
        <w:t>/</w:t>
      </w:r>
      <w:r w:rsidRPr="00B1500E">
        <w:rPr>
          <w:rFonts w:ascii="仿宋_GB2312" w:eastAsia="仿宋_GB2312" w:hAnsi="宋体" w:cs="宋体" w:hint="eastAsia"/>
          <w:kern w:val="0"/>
          <w:sz w:val="32"/>
          <w:szCs w:val="32"/>
        </w:rPr>
        <w:t>次；在国际性学术会议上做学术报告，</w:t>
      </w:r>
      <w:r w:rsidRPr="00B1500E">
        <w:rPr>
          <w:rFonts w:ascii="仿宋_GB2312" w:eastAsia="仿宋_GB2312" w:hAnsi="宋体" w:cs="宋体"/>
          <w:kern w:val="0"/>
          <w:sz w:val="32"/>
          <w:szCs w:val="32"/>
        </w:rPr>
        <w:t>2.0</w:t>
      </w:r>
      <w:r w:rsidRPr="00B1500E">
        <w:rPr>
          <w:rFonts w:ascii="仿宋_GB2312" w:eastAsia="仿宋_GB2312" w:hAnsi="宋体" w:cs="宋体" w:hint="eastAsia"/>
          <w:kern w:val="0"/>
          <w:sz w:val="32"/>
          <w:szCs w:val="32"/>
        </w:rPr>
        <w:t>学分</w:t>
      </w:r>
      <w:r w:rsidRPr="00B1500E">
        <w:rPr>
          <w:rFonts w:ascii="仿宋_GB2312" w:eastAsia="仿宋_GB2312" w:hAnsi="宋体" w:cs="宋体"/>
          <w:kern w:val="0"/>
          <w:sz w:val="32"/>
          <w:szCs w:val="32"/>
        </w:rPr>
        <w:t>/</w:t>
      </w:r>
      <w:r w:rsidRPr="00B1500E">
        <w:rPr>
          <w:rFonts w:ascii="仿宋_GB2312" w:eastAsia="仿宋_GB2312" w:hAnsi="宋体" w:cs="宋体" w:hint="eastAsia"/>
          <w:kern w:val="0"/>
          <w:sz w:val="32"/>
          <w:szCs w:val="32"/>
        </w:rPr>
        <w:t>次。</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凡是参加学术讲座或做学术报告，均应将学术讲座或学术报告题目、时间及内容填入《宁夏医科大学博士学位研究生培养手册》中，并有学术会议的邀请函或相应的证明材料，在答辩前交研究生院培养办公室审核备案，方可进行答辩。</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（七）论文发表要求</w:t>
      </w:r>
    </w:p>
    <w:p w:rsidR="00A90544" w:rsidRPr="00B1500E" w:rsidRDefault="00A90544" w:rsidP="00A21FC2">
      <w:pPr>
        <w:spacing w:line="360" w:lineRule="auto"/>
        <w:ind w:firstLine="573"/>
        <w:rPr>
          <w:rFonts w:ascii="宋体" w:cs="宋体"/>
          <w:kern w:val="0"/>
          <w:sz w:val="32"/>
          <w:szCs w:val="32"/>
        </w:rPr>
      </w:pPr>
      <w:r w:rsidRPr="00B1500E">
        <w:rPr>
          <w:rFonts w:ascii="仿宋_GB2312" w:eastAsia="仿宋_GB2312" w:hAnsi="宋体" w:cs="宋体" w:hint="eastAsia"/>
          <w:kern w:val="0"/>
          <w:sz w:val="32"/>
          <w:szCs w:val="32"/>
        </w:rPr>
        <w:t>博士研究生攻读学位期间，须按照《宁夏医科大学关于研究生攻读学位期间发表学术论文的暂行规定》发表论文</w:t>
      </w:r>
      <w:r w:rsidRPr="00B1500E">
        <w:rPr>
          <w:rFonts w:ascii="宋体" w:hAnsi="宋体" w:cs="宋体" w:hint="eastAsia"/>
          <w:kern w:val="0"/>
          <w:sz w:val="32"/>
          <w:szCs w:val="32"/>
        </w:rPr>
        <w:t>。</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六、中期考核</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应在第四学期内进行中期考核，主要考核博士研究生是否具有良好的政治素质和思想品德修养，是否具有坚实宽广的基础理论和系统深入的专门知识，是否具有开展科学研究的能力和开拓创新意识，具体按照《宁夏医科大学研究生中期考核办法》执行。对不适于继续培养的博士研究生要终止培养，确保博士研究生的培养质量。</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中期考核要有详细记录。考核内容要填入《宁夏医科大学研究生中期考核表》，由博士研究生培养单位于第四学期</w:t>
      </w:r>
      <w:r w:rsidRPr="00B1500E">
        <w:rPr>
          <w:rFonts w:ascii="仿宋_GB2312" w:eastAsia="仿宋_GB2312" w:hAnsi="宋体" w:cs="宋体"/>
          <w:kern w:val="0"/>
          <w:sz w:val="32"/>
          <w:szCs w:val="32"/>
        </w:rPr>
        <w:t>6</w:t>
      </w:r>
      <w:r w:rsidRPr="00B1500E">
        <w:rPr>
          <w:rFonts w:ascii="仿宋_GB2312" w:eastAsia="仿宋_GB2312" w:hAnsi="宋体" w:cs="宋体" w:hint="eastAsia"/>
          <w:kern w:val="0"/>
          <w:sz w:val="32"/>
          <w:szCs w:val="32"/>
        </w:rPr>
        <w:t>月底前报研究生院。</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七、博士学位论文工作</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在学位论文工作中必须具有严谨的治学态度和良好的科学作风。学位论文能体现作者具有独立从事科学研究的能力，在科学理论或专门技术上做出创造性成果，对我国社会发展与经济建设具有一定的理论意义和实用价值，为本学科的发展做出贡献。</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学位论文工作时间为</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2.5</w:t>
      </w:r>
      <w:r w:rsidRPr="00B1500E">
        <w:rPr>
          <w:rFonts w:ascii="仿宋_GB2312" w:eastAsia="仿宋_GB2312" w:hAnsi="宋体" w:cs="宋体" w:hint="eastAsia"/>
          <w:kern w:val="0"/>
          <w:sz w:val="32"/>
          <w:szCs w:val="32"/>
        </w:rPr>
        <w:t>年，一般应从第一学年第二学期开始。在学位论文工作过程中，各培养单位、学位点及导师应注意从以下几个环节把关：</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（一）选题</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博士研究生入学后，应在导师</w:t>
      </w:r>
      <w:hyperlink r:id="rId7" w:tgtFrame="_blank" w:history="1">
        <w:r w:rsidRPr="00B1500E">
          <w:rPr>
            <w:rFonts w:ascii="仿宋_GB2312" w:eastAsia="仿宋_GB2312" w:hAnsi="宋体" w:cs="宋体" w:hint="eastAsia"/>
            <w:kern w:val="0"/>
            <w:sz w:val="32"/>
            <w:szCs w:val="32"/>
          </w:rPr>
          <w:t>指导</w:t>
        </w:r>
      </w:hyperlink>
      <w:r w:rsidRPr="00B1500E">
        <w:rPr>
          <w:rFonts w:ascii="仿宋_GB2312" w:eastAsia="仿宋_GB2312" w:hAnsi="宋体" w:cs="宋体" w:hint="eastAsia"/>
          <w:kern w:val="0"/>
          <w:sz w:val="32"/>
          <w:szCs w:val="32"/>
        </w:rPr>
        <w:t>下明确研究方向，收集资料，进行调查研究，确定研究课题，结合现有的科研条件（材料、仪器、经费）开展工作，保证课题能够在预定的时间内完成。</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（二）开题报告</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博士研究生在确定选题后，应写出文献综述，并于第三学期</w:t>
      </w:r>
      <w:r w:rsidRPr="00B1500E">
        <w:rPr>
          <w:rFonts w:ascii="仿宋_GB2312" w:eastAsia="仿宋_GB2312" w:hAnsi="宋体" w:cs="宋体"/>
          <w:kern w:val="0"/>
          <w:sz w:val="32"/>
          <w:szCs w:val="32"/>
        </w:rPr>
        <w:t>10</w:t>
      </w:r>
      <w:r w:rsidRPr="00B1500E">
        <w:rPr>
          <w:rFonts w:ascii="仿宋_GB2312" w:eastAsia="仿宋_GB2312" w:hAnsi="宋体" w:cs="宋体" w:hint="eastAsia"/>
          <w:kern w:val="0"/>
          <w:sz w:val="32"/>
          <w:szCs w:val="32"/>
        </w:rPr>
        <w:t>月份之前在学位点进行开题报告，具体按照《宁夏医科大学研究生学位论文开题的规定》执行。开题后，博士研究生对开题报告作进一步修改和补充，填写《宁夏医科大学研究生开题报告书》一式三份，分别报学位点、培养单位及研究生院。</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（三）中期考核</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中期考核工作于第四学期末在学位点进行，博士研究生应向导师和学位点报告课题工作进展情况、存在问题及下一步计划等，与会者提出相应意见或建议。博士研究生需如实填写《宁夏医科大学研究生论文中期考核表》，由导师、学位点、培养单位逐级审核签字，报研究生院备案。</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中期考核中，如发现研究生学习能力确实较差，不适宜继续培养的，可由导师提出书面意见，经学位点同意，由培养单位签署意见报研究生院批准后，终止培养。</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（四）学位论文撰写</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 xml:space="preserve">博士研究生在导师指导下，独立完成一篇博士学位论文，具体要求见《宁夏医科大学研究生论文撰写要求》。如涉及机密、成果专利的，需提前向研究生院申报。论文完成后要进行同行专家评议，通过后方可进行论文答辩。　　</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八、学位论文答辩与学位授予</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博士研究生完成学位论文，通过规定的课程考试，修满要求的学分，方可申请学位论文答辩。未经研究生院批准，答辩无效。博士研究生在正式答辩前，应进行预答辩，为学位论文答辩做充分的准备。</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博士学位论文答辩委员会由五至七人的正高职称专家组成，且</w:t>
      </w:r>
      <w:r w:rsidRPr="00B1500E">
        <w:rPr>
          <w:rFonts w:ascii="仿宋_GB2312" w:eastAsia="仿宋_GB2312" w:hAnsi="宋体" w:cs="宋体"/>
          <w:kern w:val="0"/>
          <w:sz w:val="32"/>
          <w:szCs w:val="32"/>
        </w:rPr>
        <w:t>2</w:t>
      </w: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3</w:t>
      </w:r>
      <w:r w:rsidRPr="00B1500E">
        <w:rPr>
          <w:rFonts w:ascii="仿宋_GB2312" w:eastAsia="仿宋_GB2312" w:hAnsi="宋体" w:cs="宋体" w:hint="eastAsia"/>
          <w:kern w:val="0"/>
          <w:sz w:val="32"/>
          <w:szCs w:val="32"/>
        </w:rPr>
        <w:t>以上应为博导，至少包括两位外单位专家，答辩主席应由博导担任。博士研究生达到《宁夏医科大学学位授予工作实施细则》中的条件后，授予博士学位。</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九、管理与指导</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（一）博士研究生的指导方式采取以导师为主的导师指导小组负责制，至少有</w:t>
      </w:r>
      <w:r w:rsidRPr="00B1500E">
        <w:rPr>
          <w:rFonts w:ascii="仿宋_GB2312" w:eastAsia="仿宋_GB2312" w:hAnsi="宋体" w:cs="宋体"/>
          <w:kern w:val="0"/>
          <w:sz w:val="32"/>
          <w:szCs w:val="32"/>
        </w:rPr>
        <w:t>3</w:t>
      </w:r>
      <w:r w:rsidRPr="00B1500E">
        <w:rPr>
          <w:rFonts w:ascii="仿宋_GB2312" w:eastAsia="仿宋_GB2312" w:hAnsi="宋体" w:cs="宋体" w:hint="eastAsia"/>
          <w:kern w:val="0"/>
          <w:sz w:val="32"/>
          <w:szCs w:val="32"/>
        </w:rPr>
        <w:t>～</w:t>
      </w:r>
      <w:r w:rsidRPr="00B1500E">
        <w:rPr>
          <w:rFonts w:ascii="仿宋_GB2312" w:eastAsia="仿宋_GB2312" w:hAnsi="宋体" w:cs="宋体"/>
          <w:kern w:val="0"/>
          <w:sz w:val="32"/>
          <w:szCs w:val="32"/>
        </w:rPr>
        <w:t>5</w:t>
      </w:r>
      <w:r w:rsidRPr="00B1500E">
        <w:rPr>
          <w:rFonts w:ascii="仿宋_GB2312" w:eastAsia="仿宋_GB2312" w:hAnsi="宋体" w:cs="宋体" w:hint="eastAsia"/>
          <w:kern w:val="0"/>
          <w:sz w:val="32"/>
          <w:szCs w:val="32"/>
        </w:rPr>
        <w:t>名高级职称人员组成（含导师），并须明确</w:t>
      </w:r>
      <w:r w:rsidRPr="00B1500E">
        <w:rPr>
          <w:rFonts w:ascii="仿宋_GB2312" w:eastAsia="仿宋_GB2312" w:hAnsi="宋体" w:cs="宋体"/>
          <w:kern w:val="0"/>
          <w:sz w:val="32"/>
          <w:szCs w:val="32"/>
        </w:rPr>
        <w:t>1</w:t>
      </w:r>
      <w:r w:rsidRPr="00B1500E">
        <w:rPr>
          <w:rFonts w:ascii="仿宋_GB2312" w:eastAsia="仿宋_GB2312" w:hAnsi="宋体" w:cs="宋体" w:hint="eastAsia"/>
          <w:kern w:val="0"/>
          <w:sz w:val="32"/>
          <w:szCs w:val="32"/>
        </w:rPr>
        <w:t>名第二导师人选（可以是校内或校外的博导或高年资硕导）。</w:t>
      </w:r>
    </w:p>
    <w:p w:rsidR="00A90544" w:rsidRPr="00B1500E" w:rsidRDefault="00A90544" w:rsidP="00A21FC2">
      <w:pPr>
        <w:spacing w:line="360" w:lineRule="auto"/>
        <w:ind w:firstLine="573"/>
        <w:rPr>
          <w:rFonts w:ascii="仿宋_GB2312" w:eastAsia="仿宋_GB2312" w:hAnsi="宋体" w:cs="宋体"/>
          <w:kern w:val="0"/>
          <w:sz w:val="32"/>
          <w:szCs w:val="32"/>
        </w:rPr>
      </w:pPr>
      <w:r w:rsidRPr="00B1500E">
        <w:rPr>
          <w:rFonts w:ascii="仿宋_GB2312" w:eastAsia="仿宋_GB2312" w:hAnsi="宋体" w:cs="宋体" w:hint="eastAsia"/>
          <w:kern w:val="0"/>
          <w:sz w:val="32"/>
          <w:szCs w:val="32"/>
        </w:rPr>
        <w:t>（二）博士研究生应积极参加所属培养单位、学位点及系（科）室的政治学习、学术活动及各项集体活动。所属部门及导师应加强学生管理，培养其良好的科学道德修养和勇于攀登科学高峰的创新探索精神。</w:t>
      </w:r>
    </w:p>
    <w:p w:rsidR="00A90544" w:rsidRPr="00B1500E" w:rsidRDefault="00A90544" w:rsidP="00A21FC2">
      <w:pPr>
        <w:spacing w:line="360" w:lineRule="auto"/>
        <w:ind w:firstLine="573"/>
        <w:rPr>
          <w:rFonts w:ascii="黑体" w:eastAsia="黑体" w:hAnsi="宋体" w:cs="宋体"/>
          <w:bCs/>
          <w:kern w:val="0"/>
          <w:sz w:val="32"/>
          <w:szCs w:val="32"/>
        </w:rPr>
      </w:pPr>
      <w:r w:rsidRPr="00B1500E">
        <w:rPr>
          <w:rFonts w:ascii="仿宋_GB2312" w:eastAsia="仿宋_GB2312" w:hAnsi="宋体" w:cs="宋体" w:hint="eastAsia"/>
          <w:kern w:val="0"/>
          <w:sz w:val="32"/>
          <w:szCs w:val="32"/>
        </w:rPr>
        <w:t>（三）博士研究生培养期间必须严格遵守学校各项管理制度，自觉遵守党纪国法和校规，认真履行学习义务。毕业离校前应按照《宁夏医科大学研究生管理办法》办理离校手续。</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十、本方案自</w:t>
      </w:r>
      <w:smartTag w:uri="urn:schemas-microsoft-com:office:smarttags" w:element="chsdate">
        <w:smartTagPr>
          <w:attr w:name="IsROCDate" w:val="False"/>
          <w:attr w:name="IsLunarDate" w:val="False"/>
          <w:attr w:name="Day" w:val="18"/>
          <w:attr w:name="Month" w:val="6"/>
          <w:attr w:name="Year" w:val="2013"/>
        </w:smartTagPr>
        <w:r w:rsidRPr="00B1500E">
          <w:rPr>
            <w:rFonts w:ascii="黑体" w:eastAsia="黑体" w:hAnsi="宋体" w:cs="宋体"/>
            <w:bCs/>
            <w:kern w:val="0"/>
            <w:sz w:val="32"/>
            <w:szCs w:val="32"/>
          </w:rPr>
          <w:t>2013</w:t>
        </w:r>
        <w:r w:rsidRPr="00B1500E">
          <w:rPr>
            <w:rFonts w:ascii="黑体" w:eastAsia="黑体" w:hAnsi="宋体" w:cs="宋体" w:hint="eastAsia"/>
            <w:bCs/>
            <w:kern w:val="0"/>
            <w:sz w:val="32"/>
            <w:szCs w:val="32"/>
          </w:rPr>
          <w:t>年</w:t>
        </w:r>
        <w:r w:rsidRPr="00B1500E">
          <w:rPr>
            <w:rFonts w:ascii="黑体" w:eastAsia="黑体" w:hAnsi="宋体" w:cs="宋体"/>
            <w:bCs/>
            <w:kern w:val="0"/>
            <w:sz w:val="32"/>
            <w:szCs w:val="32"/>
          </w:rPr>
          <w:t>6</w:t>
        </w:r>
        <w:r w:rsidRPr="00B1500E">
          <w:rPr>
            <w:rFonts w:ascii="黑体" w:eastAsia="黑体" w:hAnsi="宋体" w:cs="宋体" w:hint="eastAsia"/>
            <w:bCs/>
            <w:kern w:val="0"/>
            <w:sz w:val="32"/>
            <w:szCs w:val="32"/>
          </w:rPr>
          <w:t>月</w:t>
        </w:r>
        <w:r w:rsidRPr="00B1500E">
          <w:rPr>
            <w:rFonts w:ascii="黑体" w:eastAsia="黑体" w:hAnsi="宋体" w:cs="宋体"/>
            <w:bCs/>
            <w:kern w:val="0"/>
            <w:sz w:val="32"/>
            <w:szCs w:val="32"/>
          </w:rPr>
          <w:t>18</w:t>
        </w:r>
        <w:r w:rsidRPr="00B1500E">
          <w:rPr>
            <w:rFonts w:ascii="黑体" w:eastAsia="黑体" w:hAnsi="宋体" w:cs="宋体" w:hint="eastAsia"/>
            <w:bCs/>
            <w:kern w:val="0"/>
            <w:sz w:val="32"/>
            <w:szCs w:val="32"/>
          </w:rPr>
          <w:t>日</w:t>
        </w:r>
      </w:smartTag>
      <w:r w:rsidRPr="00B1500E">
        <w:rPr>
          <w:rFonts w:ascii="黑体" w:eastAsia="黑体" w:hAnsi="宋体" w:cs="宋体" w:hint="eastAsia"/>
          <w:bCs/>
          <w:kern w:val="0"/>
          <w:sz w:val="32"/>
          <w:szCs w:val="32"/>
        </w:rPr>
        <w:t>第一次校学位评定委员会通过起施行</w:t>
      </w:r>
    </w:p>
    <w:p w:rsidR="00A90544" w:rsidRPr="00C25CCB" w:rsidRDefault="00A90544" w:rsidP="00A21FC2">
      <w:pPr>
        <w:spacing w:line="560" w:lineRule="exact"/>
        <w:rPr>
          <w:rFonts w:ascii="仿宋_GB2312" w:eastAsia="仿宋_GB2312"/>
          <w:sz w:val="32"/>
          <w:szCs w:val="32"/>
          <w:u w:val="single"/>
        </w:rPr>
      </w:pPr>
    </w:p>
    <w:p w:rsidR="00A90544" w:rsidRDefault="00A90544" w:rsidP="00A21FC2">
      <w:pPr>
        <w:spacing w:line="560" w:lineRule="exact"/>
        <w:rPr>
          <w:rFonts w:eastAsia="仿宋_GB2312"/>
          <w:sz w:val="32"/>
          <w:szCs w:val="32"/>
          <w:u w:val="single"/>
        </w:rPr>
      </w:pPr>
    </w:p>
    <w:p w:rsidR="00A90544" w:rsidRDefault="00A90544" w:rsidP="00A21FC2">
      <w:pPr>
        <w:spacing w:line="560" w:lineRule="exact"/>
        <w:rPr>
          <w:rFonts w:eastAsia="仿宋_GB2312"/>
          <w:sz w:val="32"/>
          <w:szCs w:val="32"/>
          <w:u w:val="single"/>
        </w:rPr>
      </w:pPr>
    </w:p>
    <w:p w:rsidR="00A90544" w:rsidRDefault="00A90544" w:rsidP="00A21FC2"/>
    <w:p w:rsidR="00A90544" w:rsidRPr="00B45527" w:rsidRDefault="00A90544" w:rsidP="00A21FC2">
      <w:pPr>
        <w:spacing w:line="400" w:lineRule="exact"/>
        <w:rPr>
          <w:rFonts w:ascii="仿宋_GB2312" w:eastAsia="仿宋_GB2312" w:hAnsi="仿宋"/>
          <w:sz w:val="32"/>
          <w:szCs w:val="32"/>
        </w:rPr>
      </w:pPr>
      <w:r w:rsidRPr="00B45527">
        <w:rPr>
          <w:rFonts w:ascii="仿宋_GB2312" w:eastAsia="仿宋_GB2312" w:hAnsi="仿宋" w:hint="eastAsia"/>
          <w:sz w:val="32"/>
          <w:szCs w:val="32"/>
        </w:rPr>
        <w:t>附件</w:t>
      </w:r>
      <w:r w:rsidRPr="00B45527">
        <w:rPr>
          <w:rFonts w:ascii="仿宋_GB2312" w:eastAsia="仿宋_GB2312" w:hAnsi="仿宋"/>
          <w:sz w:val="32"/>
          <w:szCs w:val="32"/>
        </w:rPr>
        <w:t>3</w:t>
      </w:r>
      <w:r w:rsidRPr="00B45527">
        <w:rPr>
          <w:rFonts w:ascii="仿宋_GB2312" w:eastAsia="仿宋_GB2312" w:hAnsi="仿宋" w:hint="eastAsia"/>
          <w:sz w:val="32"/>
          <w:szCs w:val="32"/>
        </w:rPr>
        <w:t>：</w:t>
      </w:r>
    </w:p>
    <w:p w:rsidR="00A90544" w:rsidRPr="00CA65AA" w:rsidRDefault="00A90544" w:rsidP="000D7E25">
      <w:pPr>
        <w:spacing w:beforeLines="50" w:line="560" w:lineRule="exact"/>
        <w:jc w:val="center"/>
        <w:rPr>
          <w:rFonts w:ascii="方正小标宋简体" w:eastAsia="方正小标宋简体" w:hAnsi="仿宋" w:cs="宋体"/>
          <w:spacing w:val="-10"/>
          <w:kern w:val="0"/>
          <w:sz w:val="36"/>
          <w:szCs w:val="36"/>
          <w:shd w:val="clear" w:color="auto" w:fill="FFFFFF"/>
        </w:rPr>
      </w:pPr>
      <w:r w:rsidRPr="00CA65AA">
        <w:rPr>
          <w:rFonts w:ascii="方正小标宋简体" w:eastAsia="方正小标宋简体" w:hAnsi="仿宋" w:cs="宋体" w:hint="eastAsia"/>
          <w:spacing w:val="-10"/>
          <w:kern w:val="0"/>
          <w:sz w:val="36"/>
          <w:szCs w:val="36"/>
          <w:shd w:val="clear" w:color="auto" w:fill="FFFFFF"/>
        </w:rPr>
        <w:t>宁夏医科大学学术学位硕士研究生培养方案</w:t>
      </w:r>
    </w:p>
    <w:p w:rsidR="00A90544" w:rsidRPr="00CA65AA" w:rsidRDefault="00A90544" w:rsidP="000D7E25">
      <w:pPr>
        <w:spacing w:beforeLines="50" w:line="560" w:lineRule="exact"/>
        <w:jc w:val="center"/>
        <w:rPr>
          <w:rFonts w:ascii="方正小标宋简体" w:eastAsia="方正小标宋简体" w:hAnsi="仿宋" w:cs="宋体"/>
          <w:spacing w:val="-10"/>
          <w:kern w:val="0"/>
          <w:sz w:val="36"/>
          <w:szCs w:val="36"/>
          <w:shd w:val="clear" w:color="auto" w:fill="FFFFFF"/>
        </w:rPr>
      </w:pPr>
      <w:r w:rsidRPr="00CA65AA">
        <w:rPr>
          <w:rFonts w:ascii="方正小标宋简体" w:eastAsia="方正小标宋简体" w:hAnsi="仿宋" w:cs="宋体" w:hint="eastAsia"/>
          <w:spacing w:val="-10"/>
          <w:kern w:val="0"/>
          <w:sz w:val="36"/>
          <w:szCs w:val="36"/>
          <w:shd w:val="clear" w:color="auto" w:fill="FFFFFF"/>
        </w:rPr>
        <w:t>（修订稿）</w:t>
      </w:r>
    </w:p>
    <w:p w:rsidR="00A90544" w:rsidRPr="00B1500E" w:rsidRDefault="00A90544" w:rsidP="00262A1B">
      <w:pPr>
        <w:shd w:val="clear" w:color="auto" w:fill="FFFFFF"/>
        <w:spacing w:line="360" w:lineRule="auto"/>
        <w:ind w:firstLineChars="200" w:firstLine="31680"/>
        <w:rPr>
          <w:rFonts w:ascii="仿宋_GB2312" w:eastAsia="仿宋_GB2312" w:hAnsi="仿宋"/>
          <w:sz w:val="32"/>
          <w:szCs w:val="32"/>
        </w:rPr>
      </w:pPr>
      <w:r w:rsidRPr="00B1500E">
        <w:rPr>
          <w:rFonts w:ascii="仿宋_GB2312" w:eastAsia="仿宋_GB2312" w:hAnsi="仿宋" w:hint="eastAsia"/>
          <w:sz w:val="32"/>
          <w:szCs w:val="32"/>
        </w:rPr>
        <w:t>为顺应国家对学术学位硕士研究生培养的需要，进一步规范和加强学术学位硕士研究生的培养管理，明确培养工作的主要环节及要求，确保培养质量，根据教育部、国家发展改革委和财政部《关于深化研究生教育改革的意见》和《中华人民共和国学位条例》等有关文件规定，结合我校培养实际，修订学术学位硕士研究生培养方案。</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第一条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培养目标与要求</w:t>
      </w:r>
    </w:p>
    <w:p w:rsidR="00A90544" w:rsidRPr="00B1500E" w:rsidRDefault="00A90544" w:rsidP="00262A1B">
      <w:pPr>
        <w:widowControl/>
        <w:spacing w:line="360" w:lineRule="auto"/>
        <w:ind w:firstLineChars="196" w:firstLine="31680"/>
        <w:jc w:val="left"/>
        <w:rPr>
          <w:rFonts w:ascii="仿宋_GB2312" w:eastAsia="仿宋_GB2312" w:hAnsi="仿宋"/>
          <w:sz w:val="32"/>
          <w:szCs w:val="32"/>
        </w:rPr>
      </w:pPr>
      <w:r w:rsidRPr="00B1500E">
        <w:rPr>
          <w:rFonts w:ascii="仿宋_GB2312" w:eastAsia="仿宋_GB2312" w:hAnsi="仿宋" w:hint="eastAsia"/>
          <w:sz w:val="32"/>
          <w:szCs w:val="32"/>
        </w:rPr>
        <w:t>坚持德、智、体、美全面发展的方针，努力培养为经济社会发展服务的高层次医学专门人才。</w:t>
      </w:r>
    </w:p>
    <w:p w:rsidR="00A90544" w:rsidRPr="00B1500E" w:rsidRDefault="00A90544" w:rsidP="00262A1B">
      <w:pPr>
        <w:widowControl/>
        <w:spacing w:line="360" w:lineRule="auto"/>
        <w:ind w:firstLineChars="196" w:firstLine="31680"/>
        <w:jc w:val="left"/>
        <w:rPr>
          <w:rFonts w:ascii="仿宋_GB2312" w:eastAsia="仿宋_GB2312" w:hAnsi="仿宋"/>
          <w:sz w:val="32"/>
          <w:szCs w:val="32"/>
        </w:rPr>
      </w:pPr>
      <w:r w:rsidRPr="00B1500E">
        <w:rPr>
          <w:rFonts w:ascii="仿宋_GB2312" w:eastAsia="仿宋_GB2312" w:hAnsi="仿宋" w:hint="eastAsia"/>
          <w:sz w:val="32"/>
          <w:szCs w:val="32"/>
        </w:rPr>
        <w:t>一、拥护中国共产党的领导，拥护社会主义制度。遵纪守法，品行端正，具有良好的职业道德。</w:t>
      </w:r>
    </w:p>
    <w:p w:rsidR="00A90544" w:rsidRPr="00B1500E" w:rsidRDefault="00A90544" w:rsidP="00262A1B">
      <w:pPr>
        <w:widowControl/>
        <w:spacing w:line="360" w:lineRule="auto"/>
        <w:ind w:firstLineChars="196" w:firstLine="31680"/>
        <w:jc w:val="left"/>
        <w:rPr>
          <w:rFonts w:ascii="仿宋_GB2312" w:eastAsia="仿宋_GB2312" w:hAnsi="仿宋"/>
          <w:sz w:val="32"/>
          <w:szCs w:val="32"/>
        </w:rPr>
      </w:pPr>
      <w:r w:rsidRPr="00B1500E">
        <w:rPr>
          <w:rFonts w:ascii="仿宋_GB2312" w:eastAsia="仿宋_GB2312" w:hAnsi="仿宋" w:hint="eastAsia"/>
          <w:sz w:val="32"/>
          <w:szCs w:val="32"/>
        </w:rPr>
        <w:t>二、掌握本门学科坚实的基础理论和系统的专门知识，了解本专业新进展和前沿研究。</w:t>
      </w:r>
    </w:p>
    <w:p w:rsidR="00A90544" w:rsidRPr="00B1500E" w:rsidRDefault="00A90544" w:rsidP="00262A1B">
      <w:pPr>
        <w:widowControl/>
        <w:spacing w:line="360" w:lineRule="auto"/>
        <w:ind w:firstLineChars="196" w:firstLine="31680"/>
        <w:jc w:val="left"/>
        <w:rPr>
          <w:rFonts w:ascii="仿宋_GB2312" w:eastAsia="仿宋_GB2312" w:hAnsi="仿宋"/>
          <w:sz w:val="32"/>
          <w:szCs w:val="32"/>
        </w:rPr>
      </w:pPr>
      <w:r w:rsidRPr="00B1500E">
        <w:rPr>
          <w:rFonts w:ascii="仿宋_GB2312" w:eastAsia="仿宋_GB2312" w:hAnsi="仿宋" w:hint="eastAsia"/>
          <w:sz w:val="32"/>
          <w:szCs w:val="32"/>
        </w:rPr>
        <w:t>三、科学作风严谨，科学态度求实，具有从事科学研究工作或独立担负专门技术工作的能力，能着手研究和解决本学科中某些理论和实际问题。</w:t>
      </w:r>
    </w:p>
    <w:p w:rsidR="00A90544" w:rsidRPr="00B1500E" w:rsidRDefault="00A90544" w:rsidP="00262A1B">
      <w:pPr>
        <w:widowControl/>
        <w:spacing w:line="360" w:lineRule="auto"/>
        <w:ind w:firstLineChars="196" w:firstLine="31680"/>
        <w:jc w:val="left"/>
        <w:rPr>
          <w:rFonts w:ascii="仿宋_GB2312" w:eastAsia="仿宋_GB2312" w:hAnsi="仿宋"/>
          <w:sz w:val="32"/>
          <w:szCs w:val="32"/>
        </w:rPr>
      </w:pPr>
      <w:r w:rsidRPr="00B1500E">
        <w:rPr>
          <w:rFonts w:ascii="仿宋_GB2312" w:eastAsia="仿宋_GB2312" w:hAnsi="仿宋" w:hint="eastAsia"/>
          <w:sz w:val="32"/>
          <w:szCs w:val="32"/>
        </w:rPr>
        <w:t>四、掌握一门外国语，能熟练的阅读本专业的外文资料，并有一定的撰写能力。</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第二条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研究方向</w:t>
      </w:r>
    </w:p>
    <w:p w:rsidR="00A90544" w:rsidRPr="00B1500E" w:rsidRDefault="00A90544" w:rsidP="00262A1B">
      <w:pPr>
        <w:widowControl/>
        <w:spacing w:line="360" w:lineRule="auto"/>
        <w:ind w:firstLineChars="210" w:firstLine="31680"/>
        <w:jc w:val="left"/>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研究方向的设置应根据专业性质、业务范围和科学发展的趋势来进行；要科学、规范、宽窄适度，且数量不宜过多；要注重前沿性、基础性和交叉性，并相对稳定。</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第三条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招生对象与入学方式</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sz w:val="32"/>
          <w:szCs w:val="32"/>
        </w:rPr>
      </w:pPr>
      <w:r w:rsidRPr="00B1500E">
        <w:rPr>
          <w:rFonts w:ascii="仿宋_GB2312" w:eastAsia="仿宋_GB2312" w:hAnsi="仿宋" w:hint="eastAsia"/>
          <w:sz w:val="32"/>
          <w:szCs w:val="32"/>
        </w:rPr>
        <w:t>一、招生对象。以当年度招生简章为准。</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hint="eastAsia"/>
          <w:sz w:val="32"/>
          <w:szCs w:val="32"/>
        </w:rPr>
        <w:t>二、入学方式。参加全国硕士研究生招生，并达到规定要求，着重考核学生的综合素质、科研潜质、专业基础知识等。</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第四条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学习年限与培养原则</w:t>
      </w:r>
    </w:p>
    <w:p w:rsidR="00A90544" w:rsidRPr="00B1500E" w:rsidRDefault="00A90544" w:rsidP="00262A1B">
      <w:pPr>
        <w:autoSpaceDE w:val="0"/>
        <w:autoSpaceDN w:val="0"/>
        <w:adjustRightInd w:val="0"/>
        <w:spacing w:line="360" w:lineRule="auto"/>
        <w:ind w:firstLineChars="196" w:firstLine="31680"/>
        <w:jc w:val="left"/>
        <w:rPr>
          <w:rFonts w:ascii="仿宋_GB2312" w:eastAsia="仿宋_GB2312" w:hAnsi="仿宋" w:cs="LAMPCO+FZShuSong-Z01S"/>
          <w:sz w:val="32"/>
          <w:szCs w:val="32"/>
        </w:rPr>
      </w:pPr>
      <w:r w:rsidRPr="00B1500E">
        <w:rPr>
          <w:rFonts w:ascii="仿宋_GB2312" w:eastAsia="仿宋_GB2312" w:hAnsi="仿宋" w:cs="ENAERG+FZShuSong-Z01S" w:hint="eastAsia"/>
          <w:sz w:val="32"/>
          <w:szCs w:val="32"/>
        </w:rPr>
        <w:t>一、</w:t>
      </w:r>
      <w:r w:rsidRPr="00B1500E">
        <w:rPr>
          <w:rFonts w:ascii="仿宋_GB2312" w:eastAsia="仿宋_GB2312" w:hAnsi="仿宋" w:cs="LAMPCO+FZShuSong-Z01S" w:hint="eastAsia"/>
          <w:sz w:val="32"/>
          <w:szCs w:val="32"/>
        </w:rPr>
        <w:t>学习年限。一般为</w:t>
      </w:r>
      <w:r w:rsidRPr="00B1500E">
        <w:rPr>
          <w:rFonts w:ascii="仿宋_GB2312" w:eastAsia="仿宋_GB2312" w:hAnsi="仿宋" w:cs="LAMPCO+FZShuSong-Z01S"/>
          <w:sz w:val="32"/>
          <w:szCs w:val="32"/>
        </w:rPr>
        <w:t>3</w:t>
      </w:r>
      <w:r w:rsidRPr="00B1500E">
        <w:rPr>
          <w:rFonts w:ascii="仿宋_GB2312" w:eastAsia="仿宋_GB2312" w:hAnsi="仿宋" w:cs="LAMPCO+FZShuSong-Z01S" w:hint="eastAsia"/>
          <w:sz w:val="32"/>
          <w:szCs w:val="32"/>
        </w:rPr>
        <w:t>年，弹性学制，优秀生可按照《宁夏医科大学硕士研究生提前毕业暂行办法》申请提前毕业；特殊原因不能按期完成学习任务者，允许申请延长学习年限，但原则上延长期不超过</w:t>
      </w:r>
      <w:r w:rsidRPr="00B1500E">
        <w:rPr>
          <w:rFonts w:ascii="仿宋_GB2312" w:eastAsia="仿宋_GB2312" w:hAnsi="仿宋" w:cs="LAMPCO+FZShuSong-Z01S"/>
          <w:sz w:val="32"/>
          <w:szCs w:val="32"/>
        </w:rPr>
        <w:t>1</w:t>
      </w:r>
      <w:r w:rsidRPr="00B1500E">
        <w:rPr>
          <w:rFonts w:ascii="仿宋_GB2312" w:eastAsia="仿宋_GB2312" w:hAnsi="仿宋" w:cs="LAMPCO+FZShuSong-Z01S" w:hint="eastAsia"/>
          <w:sz w:val="32"/>
          <w:szCs w:val="32"/>
        </w:rPr>
        <w:t>年。具体安排如下</w:t>
      </w:r>
      <w:r w:rsidRPr="00B1500E">
        <w:rPr>
          <w:rFonts w:ascii="仿宋_GB2312" w:eastAsia="仿宋_GB2312" w:hAnsi="仿宋" w:cs="LAMPCO+FZShuSong-Z01S"/>
          <w:sz w:val="32"/>
          <w:szCs w:val="32"/>
        </w:rPr>
        <w:t>(</w:t>
      </w:r>
      <w:r w:rsidRPr="00B1500E">
        <w:rPr>
          <w:rFonts w:ascii="仿宋_GB2312" w:eastAsia="仿宋_GB2312" w:hAnsi="仿宋" w:cs="LAMPCO+FZShuSong-Z01S" w:hint="eastAsia"/>
          <w:sz w:val="32"/>
          <w:szCs w:val="32"/>
        </w:rPr>
        <w:t>各研究生培养单位根据自身实际，对部分内容可做适当调整</w:t>
      </w:r>
      <w:r w:rsidRPr="00B1500E">
        <w:rPr>
          <w:rFonts w:ascii="仿宋_GB2312" w:eastAsia="仿宋_GB2312" w:hAnsi="仿宋" w:cs="LAMPCO+FZShuSong-Z01S"/>
          <w:sz w:val="32"/>
          <w:szCs w:val="32"/>
        </w:rPr>
        <w:t>)</w:t>
      </w:r>
      <w:r w:rsidRPr="00B1500E">
        <w:rPr>
          <w:rFonts w:ascii="仿宋_GB2312" w:eastAsia="仿宋_GB2312" w:hAnsi="仿宋" w:cs="LAMPCO+FZShuSong-Z01S" w:hint="eastAsia"/>
          <w:sz w:val="32"/>
          <w:szCs w:val="32"/>
        </w:rPr>
        <w:t>：</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ODURLO+FZShuSong-Z01S"/>
          <w:sz w:val="32"/>
          <w:szCs w:val="32"/>
        </w:rPr>
      </w:pPr>
      <w:r w:rsidRPr="00B1500E">
        <w:rPr>
          <w:rFonts w:ascii="仿宋_GB2312" w:eastAsia="仿宋_GB2312" w:hAnsi="仿宋" w:cs="ENAERG+FZShuSong-Z01S" w:hint="eastAsia"/>
          <w:sz w:val="32"/>
          <w:szCs w:val="32"/>
        </w:rPr>
        <w:t>第一学</w:t>
      </w:r>
      <w:r w:rsidRPr="00B1500E">
        <w:rPr>
          <w:rFonts w:ascii="仿宋_GB2312" w:eastAsia="仿宋_GB2312" w:hAnsi="仿宋" w:cs="AOEDDR+FZShuSong-Z01S" w:hint="eastAsia"/>
          <w:sz w:val="32"/>
          <w:szCs w:val="32"/>
        </w:rPr>
        <w:t>年</w:t>
      </w:r>
      <w:r w:rsidRPr="00B1500E">
        <w:rPr>
          <w:rFonts w:ascii="仿宋_GB2312" w:eastAsia="仿宋_GB2312" w:hAnsi="仿宋" w:cs="DLIDIJ+FZShuSong-Z01S" w:hint="eastAsia"/>
          <w:sz w:val="32"/>
          <w:szCs w:val="32"/>
        </w:rPr>
        <w:t>：</w:t>
      </w:r>
      <w:r w:rsidRPr="00B1500E">
        <w:rPr>
          <w:rFonts w:ascii="仿宋_GB2312" w:eastAsia="仿宋_GB2312" w:hAnsi="仿宋" w:cs="宋体" w:hint="eastAsia"/>
          <w:kern w:val="0"/>
          <w:sz w:val="32"/>
          <w:szCs w:val="32"/>
        </w:rPr>
        <w:t>制订个人培养计划，</w:t>
      </w:r>
      <w:r w:rsidRPr="00B1500E">
        <w:rPr>
          <w:rFonts w:ascii="仿宋_GB2312" w:eastAsia="仿宋_GB2312" w:hAnsi="仿宋" w:cs="ENAERG+FZShuSong-Z01S" w:hint="eastAsia"/>
          <w:sz w:val="32"/>
          <w:szCs w:val="32"/>
        </w:rPr>
        <w:t>学</w:t>
      </w:r>
      <w:r w:rsidRPr="00B1500E">
        <w:rPr>
          <w:rFonts w:ascii="仿宋_GB2312" w:eastAsia="仿宋_GB2312" w:hAnsi="仿宋" w:cs="LAMPCO+FZShuSong-Z01S" w:hint="eastAsia"/>
          <w:sz w:val="32"/>
          <w:szCs w:val="32"/>
        </w:rPr>
        <w:t>习</w:t>
      </w:r>
      <w:r w:rsidRPr="00B1500E">
        <w:rPr>
          <w:rFonts w:ascii="仿宋_GB2312" w:eastAsia="仿宋_GB2312" w:hAnsi="仿宋" w:cs="DLIDIJ+FZShuSong-Z01S" w:hint="eastAsia"/>
          <w:sz w:val="32"/>
          <w:szCs w:val="32"/>
        </w:rPr>
        <w:t>公</w:t>
      </w:r>
      <w:r w:rsidRPr="00B1500E">
        <w:rPr>
          <w:rFonts w:ascii="仿宋_GB2312" w:eastAsia="仿宋_GB2312" w:hAnsi="仿宋" w:cs="LAMPCO+FZShuSong-Z01S" w:hint="eastAsia"/>
          <w:sz w:val="32"/>
          <w:szCs w:val="32"/>
        </w:rPr>
        <w:t>共</w:t>
      </w:r>
      <w:r w:rsidRPr="00B1500E">
        <w:rPr>
          <w:rFonts w:ascii="仿宋_GB2312" w:eastAsia="仿宋_GB2312" w:hAnsi="仿宋" w:cs="SLWOWS+FZShuSong-Z01S" w:hint="eastAsia"/>
          <w:sz w:val="32"/>
          <w:szCs w:val="32"/>
        </w:rPr>
        <w:t>必修</w:t>
      </w:r>
      <w:r w:rsidRPr="00B1500E">
        <w:rPr>
          <w:rFonts w:ascii="仿宋_GB2312" w:eastAsia="仿宋_GB2312" w:hAnsi="仿宋" w:cs="AOEDDR+FZShuSong-Z01S" w:hint="eastAsia"/>
          <w:sz w:val="32"/>
          <w:szCs w:val="32"/>
        </w:rPr>
        <w:t>课</w:t>
      </w:r>
      <w:r w:rsidRPr="00B1500E">
        <w:rPr>
          <w:rFonts w:ascii="仿宋_GB2312" w:eastAsia="仿宋_GB2312" w:hAnsi="仿宋" w:cs="ENAERG+FZShuSong-Z01S" w:hint="eastAsia"/>
          <w:sz w:val="32"/>
          <w:szCs w:val="32"/>
        </w:rPr>
        <w:t>、专</w:t>
      </w:r>
      <w:r w:rsidRPr="00B1500E">
        <w:rPr>
          <w:rFonts w:ascii="仿宋_GB2312" w:eastAsia="仿宋_GB2312" w:hAnsi="仿宋" w:cs="DLIDIJ+FZShuSong-Z01S" w:hint="eastAsia"/>
          <w:sz w:val="32"/>
          <w:szCs w:val="32"/>
        </w:rPr>
        <w:t>业</w:t>
      </w:r>
      <w:r w:rsidRPr="00B1500E">
        <w:rPr>
          <w:rFonts w:ascii="仿宋_GB2312" w:eastAsia="仿宋_GB2312" w:hAnsi="仿宋" w:cs="ODURLO+FZShuSong-Z01S" w:hint="eastAsia"/>
          <w:sz w:val="32"/>
          <w:szCs w:val="32"/>
        </w:rPr>
        <w:t>基</w:t>
      </w:r>
      <w:r w:rsidRPr="00B1500E">
        <w:rPr>
          <w:rFonts w:ascii="仿宋_GB2312" w:eastAsia="仿宋_GB2312" w:hAnsi="仿宋" w:cs="DHRJSQ+FZShuSong-Z01S" w:hint="eastAsia"/>
          <w:sz w:val="32"/>
          <w:szCs w:val="32"/>
        </w:rPr>
        <w:t>础</w:t>
      </w:r>
      <w:r w:rsidRPr="00B1500E">
        <w:rPr>
          <w:rFonts w:ascii="仿宋_GB2312" w:eastAsia="仿宋_GB2312" w:hAnsi="仿宋" w:cs="AOEDDR+FZShuSong-Z01S" w:hint="eastAsia"/>
          <w:sz w:val="32"/>
          <w:szCs w:val="32"/>
        </w:rPr>
        <w:t>课</w:t>
      </w:r>
      <w:r w:rsidRPr="00B1500E">
        <w:rPr>
          <w:rFonts w:ascii="仿宋_GB2312" w:eastAsia="仿宋_GB2312" w:hAnsi="仿宋" w:cs="ENAERG+FZShuSong-Z01S" w:hint="eastAsia"/>
          <w:sz w:val="32"/>
          <w:szCs w:val="32"/>
        </w:rPr>
        <w:t>及</w:t>
      </w:r>
      <w:r w:rsidRPr="00B1500E">
        <w:rPr>
          <w:rFonts w:ascii="仿宋_GB2312" w:eastAsia="仿宋_GB2312" w:hAnsi="仿宋" w:cs="SLWOWS+FZShuSong-Z01S" w:hint="eastAsia"/>
          <w:sz w:val="32"/>
          <w:szCs w:val="32"/>
        </w:rPr>
        <w:t>选修</w:t>
      </w:r>
      <w:r w:rsidRPr="00B1500E">
        <w:rPr>
          <w:rFonts w:ascii="仿宋_GB2312" w:eastAsia="仿宋_GB2312" w:hAnsi="仿宋" w:cs="AOEDDR+FZShuSong-Z01S" w:hint="eastAsia"/>
          <w:sz w:val="32"/>
          <w:szCs w:val="32"/>
        </w:rPr>
        <w:t>课</w:t>
      </w:r>
      <w:r w:rsidRPr="00B1500E">
        <w:rPr>
          <w:rFonts w:ascii="仿宋_GB2312" w:eastAsia="仿宋_GB2312" w:hAnsi="仿宋" w:cs="ENAERG+FZShuSong-Z01S" w:hint="eastAsia"/>
          <w:sz w:val="32"/>
          <w:szCs w:val="32"/>
        </w:rPr>
        <w:t>，</w:t>
      </w:r>
      <w:r w:rsidRPr="00B1500E">
        <w:rPr>
          <w:rFonts w:ascii="仿宋_GB2312" w:eastAsia="仿宋_GB2312" w:hAnsi="仿宋" w:cs="SLWOWS+FZShuSong-Z01S" w:hint="eastAsia"/>
          <w:sz w:val="32"/>
          <w:szCs w:val="32"/>
        </w:rPr>
        <w:t>并</w:t>
      </w:r>
      <w:r w:rsidRPr="00B1500E">
        <w:rPr>
          <w:rFonts w:ascii="仿宋_GB2312" w:eastAsia="仿宋_GB2312" w:hAnsi="仿宋" w:cs="ENAERG+FZShuSong-Z01S" w:hint="eastAsia"/>
          <w:sz w:val="32"/>
          <w:szCs w:val="32"/>
        </w:rPr>
        <w:t>通</w:t>
      </w:r>
      <w:r w:rsidRPr="00B1500E">
        <w:rPr>
          <w:rFonts w:ascii="仿宋_GB2312" w:eastAsia="仿宋_GB2312" w:hAnsi="仿宋" w:cs="SLWOWS+FZShuSong-Z01S" w:hint="eastAsia"/>
          <w:sz w:val="32"/>
          <w:szCs w:val="32"/>
        </w:rPr>
        <w:t>过</w:t>
      </w:r>
      <w:r w:rsidRPr="00B1500E">
        <w:rPr>
          <w:rFonts w:ascii="仿宋_GB2312" w:eastAsia="仿宋_GB2312" w:hAnsi="仿宋" w:cs="AOEDDR+FZShuSong-Z01S" w:hint="eastAsia"/>
          <w:sz w:val="32"/>
          <w:szCs w:val="32"/>
        </w:rPr>
        <w:t>课程考核</w:t>
      </w:r>
      <w:r w:rsidRPr="00B1500E">
        <w:rPr>
          <w:rFonts w:ascii="仿宋_GB2312" w:eastAsia="仿宋_GB2312" w:hAnsi="仿宋" w:cs="ENAERG+FZShuSong-Z01S" w:hint="eastAsia"/>
          <w:sz w:val="32"/>
          <w:szCs w:val="32"/>
        </w:rPr>
        <w:t>。</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第二学</w:t>
      </w:r>
      <w:r w:rsidRPr="00B1500E">
        <w:rPr>
          <w:rFonts w:ascii="仿宋_GB2312" w:eastAsia="仿宋_GB2312" w:hAnsi="仿宋" w:cs="AOEDDR+FZShuSong-Z01S" w:hint="eastAsia"/>
          <w:sz w:val="32"/>
          <w:szCs w:val="32"/>
        </w:rPr>
        <w:t>年</w:t>
      </w:r>
      <w:r w:rsidRPr="00B1500E">
        <w:rPr>
          <w:rFonts w:ascii="仿宋_GB2312" w:eastAsia="仿宋_GB2312" w:hAnsi="仿宋" w:cs="DLIDIJ+FZShuSong-Z01S" w:hint="eastAsia"/>
          <w:sz w:val="32"/>
          <w:szCs w:val="32"/>
        </w:rPr>
        <w:t>：</w:t>
      </w:r>
      <w:r w:rsidRPr="00B1500E">
        <w:rPr>
          <w:rFonts w:ascii="仿宋_GB2312" w:eastAsia="仿宋_GB2312" w:hAnsi="仿宋" w:cs="ENAERG+FZShuSong-Z01S" w:hint="eastAsia"/>
          <w:sz w:val="32"/>
          <w:szCs w:val="32"/>
        </w:rPr>
        <w:t>专</w:t>
      </w:r>
      <w:r w:rsidRPr="00B1500E">
        <w:rPr>
          <w:rFonts w:ascii="仿宋_GB2312" w:eastAsia="仿宋_GB2312" w:hAnsi="仿宋" w:cs="DLIDIJ+FZShuSong-Z01S" w:hint="eastAsia"/>
          <w:sz w:val="32"/>
          <w:szCs w:val="32"/>
        </w:rPr>
        <w:t>业</w:t>
      </w:r>
      <w:r w:rsidRPr="00B1500E">
        <w:rPr>
          <w:rFonts w:ascii="仿宋_GB2312" w:eastAsia="仿宋_GB2312" w:hAnsi="仿宋" w:cs="AOEDDR+FZShuSong-Z01S" w:hint="eastAsia"/>
          <w:sz w:val="32"/>
          <w:szCs w:val="32"/>
        </w:rPr>
        <w:t>课程的学习</w:t>
      </w:r>
      <w:r w:rsidRPr="00B1500E">
        <w:rPr>
          <w:rFonts w:ascii="仿宋_GB2312" w:eastAsia="仿宋_GB2312" w:hAnsi="仿宋" w:cs="ENAERG+FZShuSong-Z01S" w:hint="eastAsia"/>
          <w:sz w:val="32"/>
          <w:szCs w:val="32"/>
        </w:rPr>
        <w:t>，进</w:t>
      </w:r>
      <w:r w:rsidRPr="00B1500E">
        <w:rPr>
          <w:rFonts w:ascii="仿宋_GB2312" w:eastAsia="仿宋_GB2312" w:hAnsi="仿宋" w:cs="LAMPCO+FZShuSong-Z01S" w:hint="eastAsia"/>
          <w:sz w:val="32"/>
          <w:szCs w:val="32"/>
        </w:rPr>
        <w:t>行</w:t>
      </w:r>
      <w:r w:rsidRPr="00B1500E">
        <w:rPr>
          <w:rFonts w:ascii="仿宋_GB2312" w:eastAsia="仿宋_GB2312" w:hAnsi="仿宋" w:cs="ENAERG+FZShuSong-Z01S" w:hint="eastAsia"/>
          <w:sz w:val="32"/>
          <w:szCs w:val="32"/>
        </w:rPr>
        <w:t>教学</w:t>
      </w:r>
      <w:r w:rsidRPr="00B1500E">
        <w:rPr>
          <w:rFonts w:ascii="仿宋_GB2312" w:eastAsia="仿宋_GB2312" w:hAnsi="仿宋" w:cs="LAMPCO+FZShuSong-Z01S" w:hint="eastAsia"/>
          <w:sz w:val="32"/>
          <w:szCs w:val="32"/>
        </w:rPr>
        <w:t>实</w:t>
      </w:r>
      <w:r w:rsidRPr="00B1500E">
        <w:rPr>
          <w:rFonts w:ascii="仿宋_GB2312" w:eastAsia="仿宋_GB2312" w:hAnsi="仿宋" w:cs="DLIDIJ+FZShuSong-Z01S" w:hint="eastAsia"/>
          <w:sz w:val="32"/>
          <w:szCs w:val="32"/>
        </w:rPr>
        <w:t>践</w:t>
      </w:r>
      <w:r w:rsidRPr="00B1500E">
        <w:rPr>
          <w:rFonts w:ascii="仿宋_GB2312" w:eastAsia="仿宋_GB2312" w:hAnsi="仿宋" w:cs="ENAERG+FZShuSong-Z01S" w:hint="eastAsia"/>
          <w:sz w:val="32"/>
          <w:szCs w:val="32"/>
        </w:rPr>
        <w:t>及本专</w:t>
      </w:r>
      <w:r w:rsidRPr="00B1500E">
        <w:rPr>
          <w:rFonts w:ascii="仿宋_GB2312" w:eastAsia="仿宋_GB2312" w:hAnsi="仿宋" w:cs="DLIDIJ+FZShuSong-Z01S" w:hint="eastAsia"/>
          <w:sz w:val="32"/>
          <w:szCs w:val="32"/>
        </w:rPr>
        <w:t>业相关</w:t>
      </w:r>
      <w:r w:rsidRPr="00B1500E">
        <w:rPr>
          <w:rFonts w:ascii="仿宋_GB2312" w:eastAsia="仿宋_GB2312" w:hAnsi="仿宋" w:cs="LAMPCO+FZShuSong-Z01S" w:hint="eastAsia"/>
          <w:sz w:val="32"/>
          <w:szCs w:val="32"/>
        </w:rPr>
        <w:t>实</w:t>
      </w:r>
      <w:r w:rsidRPr="00B1500E">
        <w:rPr>
          <w:rFonts w:ascii="仿宋_GB2312" w:eastAsia="仿宋_GB2312" w:hAnsi="仿宋" w:cs="DLIDIJ+FZShuSong-Z01S" w:hint="eastAsia"/>
          <w:sz w:val="32"/>
          <w:szCs w:val="32"/>
        </w:rPr>
        <w:t>践</w:t>
      </w:r>
      <w:r w:rsidRPr="00B1500E">
        <w:rPr>
          <w:rFonts w:ascii="仿宋_GB2312" w:eastAsia="仿宋_GB2312" w:hAnsi="仿宋" w:cs="ENAERG+FZShuSong-Z01S" w:hint="eastAsia"/>
          <w:sz w:val="32"/>
          <w:szCs w:val="32"/>
        </w:rPr>
        <w:t>；</w:t>
      </w:r>
      <w:r w:rsidRPr="00B1500E">
        <w:rPr>
          <w:rFonts w:ascii="仿宋_GB2312" w:eastAsia="仿宋_GB2312" w:hAnsi="仿宋" w:cs="SLWOWS+FZShuSong-Z01S" w:hint="eastAsia"/>
          <w:sz w:val="32"/>
          <w:szCs w:val="32"/>
        </w:rPr>
        <w:t>设计</w:t>
      </w:r>
      <w:r w:rsidRPr="00B1500E">
        <w:rPr>
          <w:rFonts w:ascii="仿宋_GB2312" w:eastAsia="仿宋_GB2312" w:hAnsi="仿宋" w:cs="ENAERG+FZShuSong-Z01S" w:hint="eastAsia"/>
          <w:sz w:val="32"/>
          <w:szCs w:val="32"/>
        </w:rPr>
        <w:t>科研</w:t>
      </w:r>
      <w:r w:rsidRPr="00B1500E">
        <w:rPr>
          <w:rFonts w:ascii="仿宋_GB2312" w:eastAsia="仿宋_GB2312" w:hAnsi="仿宋" w:cs="AOEDDR+FZShuSong-Z01S" w:hint="eastAsia"/>
          <w:sz w:val="32"/>
          <w:szCs w:val="32"/>
        </w:rPr>
        <w:t>课</w:t>
      </w:r>
      <w:r w:rsidRPr="00B1500E">
        <w:rPr>
          <w:rFonts w:ascii="仿宋_GB2312" w:eastAsia="仿宋_GB2312" w:hAnsi="仿宋" w:cs="ODURLO+FZShuSong-Z01S" w:hint="eastAsia"/>
          <w:sz w:val="32"/>
          <w:szCs w:val="32"/>
        </w:rPr>
        <w:t>题</w:t>
      </w:r>
      <w:r w:rsidRPr="00B1500E">
        <w:rPr>
          <w:rFonts w:ascii="仿宋_GB2312" w:eastAsia="仿宋_GB2312" w:hAnsi="仿宋" w:cs="ENAERG+FZShuSong-Z01S" w:hint="eastAsia"/>
          <w:sz w:val="32"/>
          <w:szCs w:val="32"/>
        </w:rPr>
        <w:t>，完成</w:t>
      </w:r>
      <w:r w:rsidRPr="00B1500E">
        <w:rPr>
          <w:rFonts w:ascii="仿宋_GB2312" w:eastAsia="仿宋_GB2312" w:hAnsi="仿宋" w:cs="AOEDDR+FZShuSong-Z01S" w:hint="eastAsia"/>
          <w:sz w:val="32"/>
          <w:szCs w:val="32"/>
        </w:rPr>
        <w:t>开</w:t>
      </w:r>
      <w:r w:rsidRPr="00B1500E">
        <w:rPr>
          <w:rFonts w:ascii="仿宋_GB2312" w:eastAsia="仿宋_GB2312" w:hAnsi="仿宋" w:cs="ODURLO+FZShuSong-Z01S" w:hint="eastAsia"/>
          <w:sz w:val="32"/>
          <w:szCs w:val="32"/>
        </w:rPr>
        <w:t>题报告</w:t>
      </w:r>
      <w:r w:rsidRPr="00B1500E">
        <w:rPr>
          <w:rFonts w:ascii="仿宋_GB2312" w:eastAsia="仿宋_GB2312" w:hAnsi="仿宋" w:cs="ENAERG+FZShuSong-Z01S" w:hint="eastAsia"/>
          <w:sz w:val="32"/>
          <w:szCs w:val="32"/>
        </w:rPr>
        <w:t>；</w:t>
      </w:r>
      <w:r w:rsidRPr="00B1500E">
        <w:rPr>
          <w:rFonts w:ascii="仿宋_GB2312" w:eastAsia="仿宋_GB2312" w:hAnsi="仿宋" w:cs="ODURLO+FZShuSong-Z01S" w:hint="eastAsia"/>
          <w:sz w:val="32"/>
          <w:szCs w:val="32"/>
        </w:rPr>
        <w:t>按照学习与</w:t>
      </w:r>
      <w:r w:rsidRPr="00B1500E">
        <w:rPr>
          <w:rFonts w:ascii="仿宋_GB2312" w:eastAsia="仿宋_GB2312" w:hAnsi="仿宋" w:cs="ENAERG+FZShuSong-Z01S" w:hint="eastAsia"/>
          <w:sz w:val="32"/>
          <w:szCs w:val="32"/>
        </w:rPr>
        <w:t>研究进</w:t>
      </w:r>
      <w:r w:rsidRPr="00B1500E">
        <w:rPr>
          <w:rFonts w:ascii="仿宋_GB2312" w:eastAsia="仿宋_GB2312" w:hAnsi="仿宋" w:cs="LAMPCO+FZShuSong-Z01S" w:hint="eastAsia"/>
          <w:sz w:val="32"/>
          <w:szCs w:val="32"/>
        </w:rPr>
        <w:t>度</w:t>
      </w:r>
      <w:r w:rsidRPr="00B1500E">
        <w:rPr>
          <w:rFonts w:ascii="仿宋_GB2312" w:eastAsia="仿宋_GB2312" w:hAnsi="仿宋" w:cs="宋体"/>
          <w:kern w:val="0"/>
          <w:sz w:val="32"/>
          <w:szCs w:val="32"/>
        </w:rPr>
        <w:t>,</w:t>
      </w:r>
      <w:r w:rsidRPr="00B1500E">
        <w:rPr>
          <w:rFonts w:ascii="仿宋_GB2312" w:eastAsia="仿宋_GB2312" w:hAnsi="仿宋" w:cs="宋体" w:hint="eastAsia"/>
          <w:kern w:val="0"/>
          <w:sz w:val="32"/>
          <w:szCs w:val="32"/>
        </w:rPr>
        <w:t>完成中期考核。</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DLIDIJ+FZShuSong-Z01S"/>
          <w:sz w:val="32"/>
          <w:szCs w:val="32"/>
        </w:rPr>
      </w:pPr>
      <w:r w:rsidRPr="00B1500E">
        <w:rPr>
          <w:rFonts w:ascii="仿宋_GB2312" w:eastAsia="仿宋_GB2312" w:hAnsi="仿宋" w:cs="ENAERG+FZShuSong-Z01S" w:hint="eastAsia"/>
          <w:sz w:val="32"/>
          <w:szCs w:val="32"/>
        </w:rPr>
        <w:t>第三学</w:t>
      </w:r>
      <w:r w:rsidRPr="00B1500E">
        <w:rPr>
          <w:rFonts w:ascii="仿宋_GB2312" w:eastAsia="仿宋_GB2312" w:hAnsi="仿宋" w:cs="AOEDDR+FZShuSong-Z01S" w:hint="eastAsia"/>
          <w:sz w:val="32"/>
          <w:szCs w:val="32"/>
        </w:rPr>
        <w:t>年</w:t>
      </w:r>
      <w:r w:rsidRPr="00B1500E">
        <w:rPr>
          <w:rFonts w:ascii="仿宋_GB2312" w:eastAsia="仿宋_GB2312" w:hAnsi="仿宋" w:cs="DLIDIJ+FZShuSong-Z01S" w:hint="eastAsia"/>
          <w:sz w:val="32"/>
          <w:szCs w:val="32"/>
        </w:rPr>
        <w:t>：</w:t>
      </w:r>
      <w:r w:rsidRPr="00B1500E">
        <w:rPr>
          <w:rFonts w:ascii="仿宋_GB2312" w:eastAsia="仿宋_GB2312" w:hAnsi="仿宋" w:cs="ENAERG+FZShuSong-Z01S" w:hint="eastAsia"/>
          <w:sz w:val="32"/>
          <w:szCs w:val="32"/>
        </w:rPr>
        <w:t>进</w:t>
      </w:r>
      <w:r w:rsidRPr="00B1500E">
        <w:rPr>
          <w:rFonts w:ascii="仿宋_GB2312" w:eastAsia="仿宋_GB2312" w:hAnsi="仿宋" w:cs="LAMPCO+FZShuSong-Z01S" w:hint="eastAsia"/>
          <w:sz w:val="32"/>
          <w:szCs w:val="32"/>
        </w:rPr>
        <w:t>行</w:t>
      </w:r>
      <w:r w:rsidRPr="00B1500E">
        <w:rPr>
          <w:rFonts w:ascii="仿宋_GB2312" w:eastAsia="仿宋_GB2312" w:hAnsi="仿宋" w:cs="ENAERG+FZShuSong-Z01S" w:hint="eastAsia"/>
          <w:sz w:val="32"/>
          <w:szCs w:val="32"/>
        </w:rPr>
        <w:t>科学研究</w:t>
      </w:r>
      <w:r w:rsidRPr="00B1500E">
        <w:rPr>
          <w:rFonts w:ascii="仿宋_GB2312" w:eastAsia="仿宋_GB2312" w:hAnsi="仿宋" w:cs="DLIDIJ+FZShuSong-Z01S" w:hint="eastAsia"/>
          <w:sz w:val="32"/>
          <w:szCs w:val="32"/>
        </w:rPr>
        <w:t>工</w:t>
      </w:r>
      <w:r w:rsidRPr="00B1500E">
        <w:rPr>
          <w:rFonts w:ascii="仿宋_GB2312" w:eastAsia="仿宋_GB2312" w:hAnsi="仿宋" w:cs="AOEDDR+FZShuSong-Z01S" w:hint="eastAsia"/>
          <w:sz w:val="32"/>
          <w:szCs w:val="32"/>
        </w:rPr>
        <w:t>作</w:t>
      </w:r>
      <w:r w:rsidRPr="00B1500E">
        <w:rPr>
          <w:rFonts w:ascii="仿宋_GB2312" w:eastAsia="仿宋_GB2312" w:hAnsi="仿宋" w:cs="ENAERG+FZShuSong-Z01S" w:hint="eastAsia"/>
          <w:sz w:val="32"/>
          <w:szCs w:val="32"/>
        </w:rPr>
        <w:t>，发表相关科研文章，</w:t>
      </w:r>
      <w:r w:rsidRPr="00B1500E">
        <w:rPr>
          <w:rFonts w:ascii="仿宋_GB2312" w:eastAsia="仿宋_GB2312" w:hAnsi="仿宋" w:cs="LAMPCO+FZShuSong-Z01S" w:hint="eastAsia"/>
          <w:sz w:val="32"/>
          <w:szCs w:val="32"/>
        </w:rPr>
        <w:t>完</w:t>
      </w:r>
      <w:r w:rsidRPr="00B1500E">
        <w:rPr>
          <w:rFonts w:ascii="仿宋_GB2312" w:eastAsia="仿宋_GB2312" w:hAnsi="仿宋" w:cs="DLIDIJ+FZShuSong-Z01S" w:hint="eastAsia"/>
          <w:sz w:val="32"/>
          <w:szCs w:val="32"/>
        </w:rPr>
        <w:t>成</w:t>
      </w:r>
      <w:r w:rsidRPr="00B1500E">
        <w:rPr>
          <w:rFonts w:ascii="仿宋_GB2312" w:eastAsia="仿宋_GB2312" w:hAnsi="仿宋" w:cs="SLWOWS+FZShuSong-Z01S" w:hint="eastAsia"/>
          <w:sz w:val="32"/>
          <w:szCs w:val="32"/>
        </w:rPr>
        <w:t>毕</w:t>
      </w:r>
      <w:r w:rsidRPr="00B1500E">
        <w:rPr>
          <w:rFonts w:ascii="仿宋_GB2312" w:eastAsia="仿宋_GB2312" w:hAnsi="仿宋" w:cs="DLIDIJ+FZShuSong-Z01S" w:hint="eastAsia"/>
          <w:sz w:val="32"/>
          <w:szCs w:val="32"/>
        </w:rPr>
        <w:t>业</w:t>
      </w:r>
      <w:r w:rsidRPr="00B1500E">
        <w:rPr>
          <w:rFonts w:ascii="仿宋_GB2312" w:eastAsia="仿宋_GB2312" w:hAnsi="仿宋" w:cs="LAMPCO+FZShuSong-Z01S" w:hint="eastAsia"/>
          <w:sz w:val="32"/>
          <w:szCs w:val="32"/>
        </w:rPr>
        <w:t>论</w:t>
      </w:r>
      <w:r w:rsidRPr="00B1500E">
        <w:rPr>
          <w:rFonts w:ascii="仿宋_GB2312" w:eastAsia="仿宋_GB2312" w:hAnsi="仿宋" w:cs="DLIDIJ+FZShuSong-Z01S" w:hint="eastAsia"/>
          <w:sz w:val="32"/>
          <w:szCs w:val="32"/>
        </w:rPr>
        <w:t>文</w:t>
      </w:r>
      <w:r w:rsidRPr="00B1500E">
        <w:rPr>
          <w:rFonts w:ascii="仿宋_GB2312" w:eastAsia="仿宋_GB2312" w:hAnsi="仿宋" w:cs="ENAERG+FZShuSong-Z01S" w:hint="eastAsia"/>
          <w:sz w:val="32"/>
          <w:szCs w:val="32"/>
        </w:rPr>
        <w:t>，进</w:t>
      </w:r>
      <w:r w:rsidRPr="00B1500E">
        <w:rPr>
          <w:rFonts w:ascii="仿宋_GB2312" w:eastAsia="仿宋_GB2312" w:hAnsi="仿宋" w:cs="LAMPCO+FZShuSong-Z01S" w:hint="eastAsia"/>
          <w:sz w:val="32"/>
          <w:szCs w:val="32"/>
        </w:rPr>
        <w:t>行</w:t>
      </w:r>
      <w:r w:rsidRPr="00B1500E">
        <w:rPr>
          <w:rFonts w:ascii="仿宋_GB2312" w:eastAsia="仿宋_GB2312" w:hAnsi="仿宋" w:cs="SLWOWS+FZShuSong-Z01S" w:hint="eastAsia"/>
          <w:sz w:val="32"/>
          <w:szCs w:val="32"/>
        </w:rPr>
        <w:t>毕</w:t>
      </w:r>
      <w:r w:rsidRPr="00B1500E">
        <w:rPr>
          <w:rFonts w:ascii="仿宋_GB2312" w:eastAsia="仿宋_GB2312" w:hAnsi="仿宋" w:cs="DLIDIJ+FZShuSong-Z01S" w:hint="eastAsia"/>
          <w:sz w:val="32"/>
          <w:szCs w:val="32"/>
        </w:rPr>
        <w:t>业</w:t>
      </w:r>
      <w:r w:rsidRPr="00B1500E">
        <w:rPr>
          <w:rFonts w:ascii="仿宋_GB2312" w:eastAsia="仿宋_GB2312" w:hAnsi="仿宋" w:cs="LAMPCO+FZShuSong-Z01S" w:hint="eastAsia"/>
          <w:sz w:val="32"/>
          <w:szCs w:val="32"/>
        </w:rPr>
        <w:t>论</w:t>
      </w:r>
      <w:r w:rsidRPr="00B1500E">
        <w:rPr>
          <w:rFonts w:ascii="仿宋_GB2312" w:eastAsia="仿宋_GB2312" w:hAnsi="仿宋" w:cs="DLIDIJ+FZShuSong-Z01S" w:hint="eastAsia"/>
          <w:sz w:val="32"/>
          <w:szCs w:val="32"/>
        </w:rPr>
        <w:t>文</w:t>
      </w:r>
      <w:r w:rsidRPr="00B1500E">
        <w:rPr>
          <w:rFonts w:ascii="仿宋_GB2312" w:eastAsia="仿宋_GB2312" w:hAnsi="仿宋" w:cs="TFJPKN+FZShuSong-Z01S" w:hint="eastAsia"/>
          <w:sz w:val="32"/>
          <w:szCs w:val="32"/>
        </w:rPr>
        <w:t>答辩</w:t>
      </w:r>
      <w:r w:rsidRPr="00B1500E">
        <w:rPr>
          <w:rFonts w:ascii="仿宋_GB2312" w:eastAsia="仿宋_GB2312" w:hAnsi="仿宋" w:cs="ENAERG+FZShuSong-Z01S" w:hint="eastAsia"/>
          <w:sz w:val="32"/>
          <w:szCs w:val="32"/>
        </w:rPr>
        <w:t>。</w:t>
      </w:r>
    </w:p>
    <w:p w:rsidR="00A90544" w:rsidRPr="00B1500E" w:rsidRDefault="00A90544" w:rsidP="00262A1B">
      <w:pPr>
        <w:autoSpaceDE w:val="0"/>
        <w:autoSpaceDN w:val="0"/>
        <w:adjustRightInd w:val="0"/>
        <w:spacing w:line="360" w:lineRule="auto"/>
        <w:ind w:firstLineChars="196" w:firstLine="31680"/>
        <w:jc w:val="left"/>
        <w:rPr>
          <w:rFonts w:ascii="仿宋_GB2312" w:eastAsia="仿宋_GB2312" w:hAnsi="仿宋"/>
          <w:sz w:val="32"/>
          <w:szCs w:val="32"/>
        </w:rPr>
      </w:pPr>
      <w:r w:rsidRPr="00B1500E">
        <w:rPr>
          <w:rFonts w:ascii="仿宋_GB2312" w:eastAsia="仿宋_GB2312" w:hAnsi="仿宋" w:cs="ENAERG+FZShuSong-Z01S" w:hint="eastAsia"/>
          <w:sz w:val="32"/>
          <w:szCs w:val="32"/>
        </w:rPr>
        <w:t>二、</w:t>
      </w:r>
      <w:r w:rsidRPr="00B1500E">
        <w:rPr>
          <w:rFonts w:ascii="仿宋_GB2312" w:eastAsia="仿宋_GB2312" w:hAnsi="仿宋" w:cs="LAMPCO+FZShuSong-Z01S" w:hint="eastAsia"/>
          <w:sz w:val="32"/>
          <w:szCs w:val="32"/>
        </w:rPr>
        <w:t>培养原则。在导师指导下，以科研训练为主，将理论学习、科学研究与实践训练相结合，重视课程学习和实践能力训练的全面培养。</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第五条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培养方式与要求</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hint="eastAsia"/>
          <w:sz w:val="32"/>
          <w:szCs w:val="32"/>
        </w:rPr>
        <w:t>一</w:t>
      </w:r>
      <w:r w:rsidRPr="00B1500E">
        <w:rPr>
          <w:rFonts w:ascii="仿宋_GB2312" w:eastAsia="仿宋_GB2312" w:hAnsi="仿宋" w:cs="ENAERG+FZShuSong-Z01S" w:hint="eastAsia"/>
          <w:sz w:val="32"/>
          <w:szCs w:val="32"/>
        </w:rPr>
        <w:t>、采取理论学习与科学研究工作相结合的方法，使研究生掌握坚实的基础理论、专门知识和基本技能，具备从事科学研究工作或独立承担专门技术工作的能力。</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二、采取导师负责，建立由</w:t>
      </w:r>
      <w:r w:rsidRPr="00B1500E">
        <w:rPr>
          <w:rFonts w:ascii="仿宋_GB2312" w:eastAsia="仿宋_GB2312" w:hAnsi="仿宋" w:cs="ENAERG+FZShuSong-Z01S"/>
          <w:sz w:val="32"/>
          <w:szCs w:val="32"/>
        </w:rPr>
        <w:t>3</w:t>
      </w:r>
      <w:r w:rsidRPr="00B1500E">
        <w:rPr>
          <w:rFonts w:ascii="仿宋_GB2312" w:eastAsia="仿宋_GB2312" w:hAnsi="仿宋" w:cs="ENAERG+FZShuSong-Z01S" w:hint="eastAsia"/>
          <w:sz w:val="32"/>
          <w:szCs w:val="32"/>
        </w:rPr>
        <w:t>名指导教师组成的导师指导小组，并与教研室（研究室、临床各科室）一起共同承担培养。</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三、研究生入学后一个月内，由导师指导小组和研究生一起共同制定课程学习计划，在课程学习的同时，进入系（教研室）、科室或实验室进行科研能力训练，并</w:t>
      </w:r>
      <w:r w:rsidRPr="00B1500E">
        <w:rPr>
          <w:rFonts w:ascii="仿宋_GB2312" w:eastAsia="仿宋_GB2312" w:hAnsi="仿宋" w:cs="AOJCHE+FZHei-B01S" w:hint="eastAsia"/>
          <w:sz w:val="32"/>
          <w:szCs w:val="32"/>
        </w:rPr>
        <w:t>参加各种集体活动。</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四、师生每月需围绕学习、科研和生活等内容进行一次以上的谈话，内容记入《宁夏医科大学研究生谈话记录本》中。</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第六条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课程学习与考核</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AOEDDR+FZShuSong-Z01S"/>
          <w:sz w:val="32"/>
          <w:szCs w:val="32"/>
        </w:rPr>
      </w:pPr>
      <w:r w:rsidRPr="00B1500E">
        <w:rPr>
          <w:rFonts w:ascii="仿宋_GB2312" w:eastAsia="仿宋_GB2312" w:hAnsi="仿宋" w:cs="ENAERG+FZShuSong-Z01S" w:hint="eastAsia"/>
          <w:sz w:val="32"/>
          <w:szCs w:val="32"/>
        </w:rPr>
        <w:t>一、</w:t>
      </w:r>
      <w:r w:rsidRPr="00B1500E">
        <w:rPr>
          <w:rFonts w:ascii="仿宋_GB2312" w:eastAsia="仿宋_GB2312" w:hAnsi="仿宋" w:cs="AOEDDR+FZShuSong-Z01S" w:hint="eastAsia"/>
          <w:sz w:val="32"/>
          <w:szCs w:val="32"/>
        </w:rPr>
        <w:t>课程</w:t>
      </w:r>
      <w:r w:rsidRPr="00B1500E">
        <w:rPr>
          <w:rFonts w:ascii="仿宋_GB2312" w:eastAsia="仿宋_GB2312" w:hAnsi="仿宋" w:cs="LAMPCO+FZShuSong-Z01S" w:hint="eastAsia"/>
          <w:sz w:val="32"/>
          <w:szCs w:val="32"/>
        </w:rPr>
        <w:t>设</w:t>
      </w:r>
      <w:r w:rsidRPr="00B1500E">
        <w:rPr>
          <w:rFonts w:ascii="仿宋_GB2312" w:eastAsia="仿宋_GB2312" w:hAnsi="仿宋" w:cs="AOEDDR+FZShuSong-Z01S" w:hint="eastAsia"/>
          <w:sz w:val="32"/>
          <w:szCs w:val="32"/>
        </w:rPr>
        <w:t>置。以培养目标和学位要求作为根本依据，主要包括学位课程和非学位课程两类：</w:t>
      </w:r>
    </w:p>
    <w:p w:rsidR="00A90544" w:rsidRPr="00B1500E" w:rsidRDefault="00A90544" w:rsidP="00A21FC2">
      <w:pPr>
        <w:autoSpaceDE w:val="0"/>
        <w:autoSpaceDN w:val="0"/>
        <w:adjustRightInd w:val="0"/>
        <w:spacing w:line="360" w:lineRule="auto"/>
        <w:ind w:left="422"/>
        <w:jc w:val="left"/>
        <w:rPr>
          <w:rFonts w:ascii="仿宋_GB2312" w:eastAsia="仿宋_GB2312" w:hAnsi="仿宋" w:cs="ENAERG+FZShuSong-Z01S"/>
          <w:sz w:val="32"/>
          <w:szCs w:val="32"/>
        </w:rPr>
      </w:pPr>
      <w:r w:rsidRPr="00B1500E">
        <w:rPr>
          <w:rFonts w:ascii="仿宋_GB2312" w:eastAsia="仿宋_GB2312" w:hAnsi="仿宋" w:hint="eastAsia"/>
          <w:sz w:val="32"/>
          <w:szCs w:val="32"/>
        </w:rPr>
        <w:t>（一）</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位</w:t>
      </w:r>
      <w:r w:rsidRPr="00B1500E">
        <w:rPr>
          <w:rFonts w:ascii="仿宋_GB2312" w:eastAsia="仿宋_GB2312" w:hAnsi="仿宋" w:cs="AOEDDR+FZShuSong-Z01S" w:hint="eastAsia"/>
          <w:sz w:val="32"/>
          <w:szCs w:val="32"/>
        </w:rPr>
        <w:t>课程（共</w:t>
      </w:r>
      <w:r w:rsidRPr="00B1500E">
        <w:rPr>
          <w:rFonts w:ascii="仿宋_GB2312" w:eastAsia="仿宋_GB2312" w:hAnsi="仿宋" w:cs="AOEDDR+FZShuSong-Z01S"/>
          <w:sz w:val="32"/>
          <w:szCs w:val="32"/>
        </w:rPr>
        <w:t>20</w:t>
      </w:r>
      <w:r w:rsidRPr="00B1500E">
        <w:rPr>
          <w:rFonts w:ascii="仿宋_GB2312" w:eastAsia="仿宋_GB2312" w:hAnsi="仿宋" w:cs="AOEDDR+FZShuSong-Z01S" w:hint="eastAsia"/>
          <w:sz w:val="32"/>
          <w:szCs w:val="32"/>
        </w:rPr>
        <w:t>学分）</w:t>
      </w:r>
    </w:p>
    <w:p w:rsidR="00A90544" w:rsidRPr="00B1500E" w:rsidRDefault="00A90544" w:rsidP="00262A1B">
      <w:pPr>
        <w:autoSpaceDE w:val="0"/>
        <w:autoSpaceDN w:val="0"/>
        <w:adjustRightInd w:val="0"/>
        <w:spacing w:line="360" w:lineRule="auto"/>
        <w:ind w:firstLineChars="150" w:firstLine="31680"/>
        <w:jc w:val="left"/>
        <w:rPr>
          <w:rFonts w:ascii="仿宋_GB2312" w:eastAsia="仿宋_GB2312" w:hAnsi="仿宋" w:cs="ENAERG+FZShuSong-Z01S"/>
          <w:sz w:val="32"/>
          <w:szCs w:val="32"/>
        </w:rPr>
      </w:pPr>
      <w:r w:rsidRPr="00B1500E">
        <w:rPr>
          <w:rFonts w:ascii="仿宋_GB2312" w:eastAsia="仿宋_GB2312" w:hAnsi="仿宋" w:cs="PGKFCE+FZShuSong-Z01S"/>
          <w:sz w:val="32"/>
          <w:szCs w:val="32"/>
        </w:rPr>
        <w:t>1</w:t>
      </w:r>
      <w:r w:rsidRPr="00B1500E">
        <w:rPr>
          <w:rFonts w:ascii="仿宋_GB2312" w:eastAsia="仿宋_GB2312" w:hAnsi="仿宋" w:cs="PGKFCE+FZShuSong-Z01S" w:hint="eastAsia"/>
          <w:sz w:val="32"/>
          <w:szCs w:val="32"/>
        </w:rPr>
        <w:t>、</w:t>
      </w:r>
      <w:r w:rsidRPr="00B1500E">
        <w:rPr>
          <w:rFonts w:ascii="仿宋_GB2312" w:eastAsia="仿宋_GB2312" w:hAnsi="仿宋" w:cs="DLIDIJ+FZShuSong-Z01S" w:hint="eastAsia"/>
          <w:sz w:val="32"/>
          <w:szCs w:val="32"/>
        </w:rPr>
        <w:t>公</w:t>
      </w:r>
      <w:r w:rsidRPr="00B1500E">
        <w:rPr>
          <w:rFonts w:ascii="仿宋_GB2312" w:eastAsia="仿宋_GB2312" w:hAnsi="仿宋" w:cs="LAMPCO+FZShuSong-Z01S" w:hint="eastAsia"/>
          <w:sz w:val="32"/>
          <w:szCs w:val="32"/>
        </w:rPr>
        <w:t>共</w:t>
      </w:r>
      <w:r w:rsidRPr="00B1500E">
        <w:rPr>
          <w:rFonts w:ascii="仿宋_GB2312" w:eastAsia="仿宋_GB2312" w:hAnsi="仿宋" w:cs="SLWOWS+FZShuSong-Z01S" w:hint="eastAsia"/>
          <w:sz w:val="32"/>
          <w:szCs w:val="32"/>
        </w:rPr>
        <w:t>必修</w:t>
      </w:r>
      <w:r w:rsidRPr="00B1500E">
        <w:rPr>
          <w:rFonts w:ascii="仿宋_GB2312" w:eastAsia="仿宋_GB2312" w:hAnsi="仿宋" w:cs="AOEDDR+FZShuSong-Z01S" w:hint="eastAsia"/>
          <w:sz w:val="32"/>
          <w:szCs w:val="32"/>
        </w:rPr>
        <w:t>课</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3</w:t>
      </w:r>
      <w:r w:rsidRPr="00B1500E">
        <w:rPr>
          <w:rFonts w:ascii="仿宋_GB2312" w:eastAsia="仿宋_GB2312" w:hAnsi="仿宋" w:cs="DLIDIJ+FZShuSong-Z01S" w:hint="eastAsia"/>
          <w:sz w:val="32"/>
          <w:szCs w:val="32"/>
        </w:rPr>
        <w:t>门</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9</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w:t>
      </w:r>
    </w:p>
    <w:p w:rsidR="00A90544" w:rsidRPr="00B1500E" w:rsidRDefault="00A90544" w:rsidP="00A21FC2">
      <w:pPr>
        <w:autoSpaceDE w:val="0"/>
        <w:autoSpaceDN w:val="0"/>
        <w:adjustRightInd w:val="0"/>
        <w:spacing w:line="360" w:lineRule="auto"/>
        <w:ind w:left="422"/>
        <w:jc w:val="left"/>
        <w:rPr>
          <w:rFonts w:ascii="仿宋_GB2312" w:eastAsia="仿宋_GB2312" w:hAnsi="仿宋" w:cs="LAMPCO+FZShuSong-Z01S"/>
          <w:sz w:val="32"/>
          <w:szCs w:val="32"/>
        </w:rPr>
      </w:pPr>
      <w:r w:rsidRPr="00B1500E">
        <w:rPr>
          <w:rFonts w:ascii="仿宋_GB2312" w:eastAsia="仿宋_GB2312" w:hAnsi="仿宋" w:cs="LAMPCO+FZShuSong-Z01S" w:hint="eastAsia"/>
          <w:sz w:val="32"/>
          <w:szCs w:val="32"/>
        </w:rPr>
        <w:t>①《自</w:t>
      </w:r>
      <w:r w:rsidRPr="00B1500E">
        <w:rPr>
          <w:rFonts w:ascii="仿宋_GB2312" w:eastAsia="仿宋_GB2312" w:hAnsi="仿宋" w:cs="WWFAWW+FZShuSong-Z01S" w:hint="eastAsia"/>
          <w:sz w:val="32"/>
          <w:szCs w:val="32"/>
        </w:rPr>
        <w:t>然</w:t>
      </w:r>
      <w:r w:rsidRPr="00B1500E">
        <w:rPr>
          <w:rFonts w:ascii="仿宋_GB2312" w:eastAsia="仿宋_GB2312" w:hAnsi="仿宋" w:cs="TFJPKN+FZShuSong-Z01S" w:hint="eastAsia"/>
          <w:sz w:val="32"/>
          <w:szCs w:val="32"/>
        </w:rPr>
        <w:t>辩</w:t>
      </w:r>
      <w:r w:rsidRPr="00B1500E">
        <w:rPr>
          <w:rFonts w:ascii="仿宋_GB2312" w:eastAsia="仿宋_GB2312" w:hAnsi="仿宋" w:cs="DLIDIJ+FZShuSong-Z01S" w:hint="eastAsia"/>
          <w:sz w:val="32"/>
          <w:szCs w:val="32"/>
        </w:rPr>
        <w:t>证</w:t>
      </w:r>
      <w:r w:rsidRPr="00B1500E">
        <w:rPr>
          <w:rFonts w:ascii="仿宋_GB2312" w:eastAsia="仿宋_GB2312" w:hAnsi="仿宋" w:cs="ENAERG+FZShuSong-Z01S" w:hint="eastAsia"/>
          <w:sz w:val="32"/>
          <w:szCs w:val="32"/>
        </w:rPr>
        <w:t>法》</w:t>
      </w:r>
      <w:r w:rsidRPr="00B1500E">
        <w:rPr>
          <w:rFonts w:ascii="仿宋_GB2312" w:eastAsia="仿宋_GB2312" w:hAnsi="仿宋"/>
          <w:sz w:val="32"/>
          <w:szCs w:val="32"/>
        </w:rPr>
        <w:t>54</w:t>
      </w:r>
      <w:r w:rsidRPr="00B1500E">
        <w:rPr>
          <w:rFonts w:ascii="仿宋_GB2312" w:eastAsia="仿宋_GB2312" w:hAnsi="仿宋" w:cs="ENAERG+FZShuSong-Z01S" w:hint="eastAsia"/>
          <w:sz w:val="32"/>
          <w:szCs w:val="32"/>
        </w:rPr>
        <w:t>学</w:t>
      </w:r>
      <w:r w:rsidRPr="00B1500E">
        <w:rPr>
          <w:rFonts w:ascii="仿宋_GB2312" w:eastAsia="仿宋_GB2312" w:hAnsi="仿宋" w:cs="AOEDDR+FZShuSong-Z01S" w:hint="eastAsia"/>
          <w:sz w:val="32"/>
          <w:szCs w:val="32"/>
        </w:rPr>
        <w:t>时</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2</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LAMPCO+FZShuSong-Z01S" w:hint="eastAsia"/>
          <w:sz w:val="32"/>
          <w:szCs w:val="32"/>
        </w:rPr>
        <w:t>；</w:t>
      </w:r>
    </w:p>
    <w:p w:rsidR="00A90544" w:rsidRPr="00B1500E" w:rsidRDefault="00A90544" w:rsidP="00A21FC2">
      <w:pPr>
        <w:autoSpaceDE w:val="0"/>
        <w:autoSpaceDN w:val="0"/>
        <w:adjustRightInd w:val="0"/>
        <w:spacing w:line="360" w:lineRule="auto"/>
        <w:ind w:left="422"/>
        <w:jc w:val="left"/>
        <w:rPr>
          <w:rFonts w:ascii="仿宋_GB2312" w:eastAsia="仿宋_GB2312" w:hAnsi="仿宋" w:cs="LAMPCO+FZShuSong-Z01S"/>
          <w:sz w:val="32"/>
          <w:szCs w:val="32"/>
        </w:rPr>
      </w:pPr>
      <w:r w:rsidRPr="00B1500E">
        <w:rPr>
          <w:rFonts w:ascii="仿宋_GB2312" w:eastAsia="仿宋_GB2312" w:hAnsi="仿宋" w:cs="ENAERG+FZShuSong-Z01S" w:hint="eastAsia"/>
          <w:sz w:val="32"/>
          <w:szCs w:val="32"/>
        </w:rPr>
        <w:t>②《科学</w:t>
      </w:r>
      <w:r w:rsidRPr="00B1500E">
        <w:rPr>
          <w:rFonts w:ascii="仿宋_GB2312" w:eastAsia="仿宋_GB2312" w:hAnsi="仿宋" w:cs="LAMPCO+FZShuSong-Z01S" w:hint="eastAsia"/>
          <w:sz w:val="32"/>
          <w:szCs w:val="32"/>
        </w:rPr>
        <w:t>社会主义</w:t>
      </w:r>
      <w:r w:rsidRPr="00B1500E">
        <w:rPr>
          <w:rFonts w:ascii="仿宋_GB2312" w:eastAsia="仿宋_GB2312" w:hAnsi="仿宋" w:cs="ENAERG+FZShuSong-Z01S" w:hint="eastAsia"/>
          <w:sz w:val="32"/>
          <w:szCs w:val="32"/>
        </w:rPr>
        <w:t>理</w:t>
      </w:r>
      <w:r w:rsidRPr="00B1500E">
        <w:rPr>
          <w:rFonts w:ascii="仿宋_GB2312" w:eastAsia="仿宋_GB2312" w:hAnsi="仿宋" w:cs="LAMPCO+FZShuSong-Z01S" w:hint="eastAsia"/>
          <w:sz w:val="32"/>
          <w:szCs w:val="32"/>
        </w:rPr>
        <w:t>论与实</w:t>
      </w:r>
      <w:r w:rsidRPr="00B1500E">
        <w:rPr>
          <w:rFonts w:ascii="仿宋_GB2312" w:eastAsia="仿宋_GB2312" w:hAnsi="仿宋" w:cs="DLIDIJ+FZShuSong-Z01S" w:hint="eastAsia"/>
          <w:sz w:val="32"/>
          <w:szCs w:val="32"/>
        </w:rPr>
        <w:t>践》</w:t>
      </w:r>
      <w:r w:rsidRPr="00B1500E">
        <w:rPr>
          <w:rFonts w:ascii="仿宋_GB2312" w:eastAsia="仿宋_GB2312" w:hAnsi="仿宋"/>
          <w:sz w:val="32"/>
          <w:szCs w:val="32"/>
        </w:rPr>
        <w:t>36</w:t>
      </w:r>
      <w:r w:rsidRPr="00B1500E">
        <w:rPr>
          <w:rFonts w:ascii="仿宋_GB2312" w:eastAsia="仿宋_GB2312" w:hAnsi="仿宋" w:cs="ENAERG+FZShuSong-Z01S" w:hint="eastAsia"/>
          <w:sz w:val="32"/>
          <w:szCs w:val="32"/>
        </w:rPr>
        <w:t>学</w:t>
      </w:r>
      <w:r w:rsidRPr="00B1500E">
        <w:rPr>
          <w:rFonts w:ascii="仿宋_GB2312" w:eastAsia="仿宋_GB2312" w:hAnsi="仿宋" w:cs="AOEDDR+FZShuSong-Z01S" w:hint="eastAsia"/>
          <w:sz w:val="32"/>
          <w:szCs w:val="32"/>
        </w:rPr>
        <w:t>时</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2</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LAMPCO+FZShuSong-Z01S" w:hint="eastAsia"/>
          <w:sz w:val="32"/>
          <w:szCs w:val="32"/>
        </w:rPr>
        <w:t>；</w:t>
      </w:r>
    </w:p>
    <w:p w:rsidR="00A90544" w:rsidRPr="00B1500E" w:rsidRDefault="00A90544" w:rsidP="00A21FC2">
      <w:pPr>
        <w:autoSpaceDE w:val="0"/>
        <w:autoSpaceDN w:val="0"/>
        <w:adjustRightInd w:val="0"/>
        <w:spacing w:line="360" w:lineRule="auto"/>
        <w:ind w:left="422"/>
        <w:jc w:val="left"/>
        <w:rPr>
          <w:rFonts w:ascii="仿宋_GB2312" w:eastAsia="仿宋_GB2312" w:hAnsi="仿宋" w:cs="DLIDIJ+FZShuSong-Z01S"/>
          <w:sz w:val="32"/>
          <w:szCs w:val="32"/>
        </w:rPr>
      </w:pPr>
      <w:r w:rsidRPr="00B1500E">
        <w:rPr>
          <w:rFonts w:ascii="仿宋_GB2312" w:eastAsia="仿宋_GB2312" w:hAnsi="仿宋" w:cs="VMJJHB+FZShuSong-Z01S" w:hint="eastAsia"/>
          <w:sz w:val="32"/>
          <w:szCs w:val="32"/>
        </w:rPr>
        <w:t>③《公共英语》</w:t>
      </w:r>
      <w:r w:rsidRPr="00B1500E">
        <w:rPr>
          <w:rFonts w:ascii="仿宋_GB2312" w:eastAsia="仿宋_GB2312" w:hAnsi="仿宋"/>
          <w:sz w:val="32"/>
          <w:szCs w:val="32"/>
        </w:rPr>
        <w:t>180</w:t>
      </w:r>
      <w:r w:rsidRPr="00B1500E">
        <w:rPr>
          <w:rFonts w:ascii="仿宋_GB2312" w:eastAsia="仿宋_GB2312" w:hAnsi="仿宋" w:cs="ENAERG+FZShuSong-Z01S" w:hint="eastAsia"/>
          <w:sz w:val="32"/>
          <w:szCs w:val="32"/>
        </w:rPr>
        <w:t>学</w:t>
      </w:r>
      <w:r w:rsidRPr="00B1500E">
        <w:rPr>
          <w:rFonts w:ascii="仿宋_GB2312" w:eastAsia="仿宋_GB2312" w:hAnsi="仿宋" w:cs="AOEDDR+FZShuSong-Z01S" w:hint="eastAsia"/>
          <w:sz w:val="32"/>
          <w:szCs w:val="32"/>
        </w:rPr>
        <w:t>时</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5</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p>
    <w:p w:rsidR="00A90544" w:rsidRPr="00B1500E" w:rsidRDefault="00A90544" w:rsidP="00A21FC2">
      <w:pPr>
        <w:autoSpaceDE w:val="0"/>
        <w:autoSpaceDN w:val="0"/>
        <w:adjustRightInd w:val="0"/>
        <w:spacing w:line="360" w:lineRule="auto"/>
        <w:ind w:left="422"/>
        <w:jc w:val="left"/>
        <w:rPr>
          <w:rFonts w:ascii="仿宋_GB2312" w:eastAsia="仿宋_GB2312" w:hAnsi="仿宋" w:cs="ENAERG+FZShuSong-Z01S"/>
          <w:sz w:val="32"/>
          <w:szCs w:val="32"/>
        </w:rPr>
      </w:pPr>
      <w:r w:rsidRPr="00B1500E">
        <w:rPr>
          <w:rFonts w:ascii="仿宋_GB2312" w:eastAsia="仿宋_GB2312" w:hAnsi="仿宋" w:cs="PGKFCE+FZShuSong-Z01S"/>
          <w:sz w:val="32"/>
          <w:szCs w:val="32"/>
        </w:rPr>
        <w:t>2</w:t>
      </w:r>
      <w:r w:rsidRPr="00B1500E">
        <w:rPr>
          <w:rFonts w:ascii="仿宋_GB2312" w:eastAsia="仿宋_GB2312" w:hAnsi="仿宋" w:cs="PGKFCE+FZShuSong-Z01S" w:hint="eastAsia"/>
          <w:sz w:val="32"/>
          <w:szCs w:val="32"/>
        </w:rPr>
        <w:t>、</w:t>
      </w:r>
      <w:r w:rsidRPr="00B1500E">
        <w:rPr>
          <w:rFonts w:ascii="仿宋_GB2312" w:eastAsia="仿宋_GB2312" w:hAnsi="仿宋" w:cs="ENAERG+FZShuSong-Z01S" w:hint="eastAsia"/>
          <w:sz w:val="32"/>
          <w:szCs w:val="32"/>
        </w:rPr>
        <w:t>专</w:t>
      </w:r>
      <w:r w:rsidRPr="00B1500E">
        <w:rPr>
          <w:rFonts w:ascii="仿宋_GB2312" w:eastAsia="仿宋_GB2312" w:hAnsi="仿宋" w:cs="DLIDIJ+FZShuSong-Z01S" w:hint="eastAsia"/>
          <w:sz w:val="32"/>
          <w:szCs w:val="32"/>
        </w:rPr>
        <w:t>业</w:t>
      </w:r>
      <w:r w:rsidRPr="00B1500E">
        <w:rPr>
          <w:rFonts w:ascii="仿宋_GB2312" w:eastAsia="仿宋_GB2312" w:hAnsi="仿宋" w:cs="SLWOWS+FZShuSong-Z01S" w:hint="eastAsia"/>
          <w:sz w:val="32"/>
          <w:szCs w:val="32"/>
        </w:rPr>
        <w:t>必修</w:t>
      </w:r>
      <w:r w:rsidRPr="00B1500E">
        <w:rPr>
          <w:rFonts w:ascii="仿宋_GB2312" w:eastAsia="仿宋_GB2312" w:hAnsi="仿宋" w:cs="AOEDDR+FZShuSong-Z01S" w:hint="eastAsia"/>
          <w:sz w:val="32"/>
          <w:szCs w:val="32"/>
        </w:rPr>
        <w:t>课</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4-5</w:t>
      </w:r>
      <w:r w:rsidRPr="00B1500E">
        <w:rPr>
          <w:rFonts w:ascii="仿宋_GB2312" w:eastAsia="仿宋_GB2312" w:hAnsi="仿宋" w:cs="DLIDIJ+FZShuSong-Z01S" w:hint="eastAsia"/>
          <w:sz w:val="32"/>
          <w:szCs w:val="32"/>
        </w:rPr>
        <w:t>门</w:t>
      </w:r>
      <w:r w:rsidRPr="00B1500E">
        <w:rPr>
          <w:rFonts w:ascii="仿宋_GB2312" w:eastAsia="仿宋_GB2312" w:hAnsi="仿宋" w:cs="ENAERG+FZShuSong-Z01S" w:hint="eastAsia"/>
          <w:sz w:val="32"/>
          <w:szCs w:val="32"/>
        </w:rPr>
        <w:t>，</w:t>
      </w:r>
      <w:r w:rsidRPr="00B1500E">
        <w:rPr>
          <w:rFonts w:ascii="仿宋_GB2312" w:eastAsia="仿宋_GB2312" w:hAnsi="仿宋" w:cs="LAMPCO+FZShuSong-Z01S" w:hint="eastAsia"/>
          <w:sz w:val="32"/>
          <w:szCs w:val="32"/>
        </w:rPr>
        <w:t>不</w:t>
      </w:r>
      <w:r w:rsidRPr="00B1500E">
        <w:rPr>
          <w:rFonts w:ascii="仿宋_GB2312" w:eastAsia="仿宋_GB2312" w:hAnsi="仿宋" w:cs="WWFAWW+FZShuSong-Z01S" w:hint="eastAsia"/>
          <w:sz w:val="32"/>
          <w:szCs w:val="32"/>
        </w:rPr>
        <w:t>少</w:t>
      </w:r>
      <w:r w:rsidRPr="00B1500E">
        <w:rPr>
          <w:rFonts w:ascii="仿宋_GB2312" w:eastAsia="仿宋_GB2312" w:hAnsi="仿宋" w:cs="ENAERG+FZShuSong-Z01S" w:hint="eastAsia"/>
          <w:sz w:val="32"/>
          <w:szCs w:val="32"/>
        </w:rPr>
        <w:t>于</w:t>
      </w:r>
      <w:r w:rsidRPr="00B1500E">
        <w:rPr>
          <w:rFonts w:ascii="仿宋_GB2312" w:eastAsia="仿宋_GB2312" w:hAnsi="仿宋"/>
          <w:sz w:val="32"/>
          <w:szCs w:val="32"/>
        </w:rPr>
        <w:t>11</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）可</w:t>
      </w:r>
      <w:r w:rsidRPr="00B1500E">
        <w:rPr>
          <w:rFonts w:ascii="仿宋_GB2312" w:eastAsia="仿宋_GB2312" w:hAnsi="仿宋" w:cs="SLWOWS+FZShuSong-Z01S" w:hint="eastAsia"/>
          <w:sz w:val="32"/>
          <w:szCs w:val="32"/>
        </w:rPr>
        <w:t>根</w:t>
      </w:r>
      <w:r w:rsidRPr="00B1500E">
        <w:rPr>
          <w:rFonts w:ascii="仿宋_GB2312" w:eastAsia="仿宋_GB2312" w:hAnsi="仿宋" w:cs="ENAERG+FZShuSong-Z01S" w:hint="eastAsia"/>
          <w:sz w:val="32"/>
          <w:szCs w:val="32"/>
        </w:rPr>
        <w:t>据专</w:t>
      </w:r>
      <w:r w:rsidRPr="00B1500E">
        <w:rPr>
          <w:rFonts w:ascii="仿宋_GB2312" w:eastAsia="仿宋_GB2312" w:hAnsi="仿宋" w:cs="DLIDIJ+FZShuSong-Z01S" w:hint="eastAsia"/>
          <w:sz w:val="32"/>
          <w:szCs w:val="32"/>
        </w:rPr>
        <w:t>业</w:t>
      </w:r>
      <w:r w:rsidRPr="00B1500E">
        <w:rPr>
          <w:rFonts w:ascii="仿宋_GB2312" w:eastAsia="仿宋_GB2312" w:hAnsi="仿宋" w:cs="ENAERG+FZShuSong-Z01S" w:hint="eastAsia"/>
          <w:sz w:val="32"/>
          <w:szCs w:val="32"/>
        </w:rPr>
        <w:t>培养</w:t>
      </w:r>
      <w:r w:rsidRPr="00B1500E">
        <w:rPr>
          <w:rFonts w:ascii="仿宋_GB2312" w:eastAsia="仿宋_GB2312" w:hAnsi="仿宋" w:cs="GPGABE+FZShuSong-Z01S" w:hint="eastAsia"/>
          <w:sz w:val="32"/>
          <w:szCs w:val="32"/>
        </w:rPr>
        <w:t>目标</w:t>
      </w:r>
      <w:r w:rsidRPr="00B1500E">
        <w:rPr>
          <w:rFonts w:ascii="仿宋_GB2312" w:eastAsia="仿宋_GB2312" w:hAnsi="仿宋" w:cs="ENAERG+FZShuSong-Z01S" w:hint="eastAsia"/>
          <w:sz w:val="32"/>
          <w:szCs w:val="32"/>
        </w:rPr>
        <w:t>及研究方</w:t>
      </w:r>
      <w:r w:rsidRPr="00B1500E">
        <w:rPr>
          <w:rFonts w:ascii="仿宋_GB2312" w:eastAsia="仿宋_GB2312" w:hAnsi="仿宋" w:cs="DLIDIJ+FZShuSong-Z01S" w:hint="eastAsia"/>
          <w:sz w:val="32"/>
          <w:szCs w:val="32"/>
        </w:rPr>
        <w:t>向</w:t>
      </w:r>
      <w:r w:rsidRPr="00B1500E">
        <w:rPr>
          <w:rFonts w:ascii="仿宋_GB2312" w:eastAsia="仿宋_GB2312" w:hAnsi="仿宋" w:cs="LAMPCO+FZShuSong-Z01S" w:hint="eastAsia"/>
          <w:sz w:val="32"/>
          <w:szCs w:val="32"/>
        </w:rPr>
        <w:t>确</w:t>
      </w:r>
      <w:r w:rsidRPr="00B1500E">
        <w:rPr>
          <w:rFonts w:ascii="仿宋_GB2312" w:eastAsia="仿宋_GB2312" w:hAnsi="仿宋" w:cs="ENAERG+FZShuSong-Z01S" w:hint="eastAsia"/>
          <w:sz w:val="32"/>
          <w:szCs w:val="32"/>
        </w:rPr>
        <w:t>定。</w:t>
      </w:r>
    </w:p>
    <w:p w:rsidR="00A90544" w:rsidRPr="00B1500E" w:rsidRDefault="00A90544" w:rsidP="00262A1B">
      <w:pPr>
        <w:autoSpaceDE w:val="0"/>
        <w:autoSpaceDN w:val="0"/>
        <w:adjustRightInd w:val="0"/>
        <w:spacing w:line="360" w:lineRule="auto"/>
        <w:ind w:firstLineChars="15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①专</w:t>
      </w:r>
      <w:r w:rsidRPr="00B1500E">
        <w:rPr>
          <w:rFonts w:ascii="仿宋_GB2312" w:eastAsia="仿宋_GB2312" w:hAnsi="仿宋" w:cs="DLIDIJ+FZShuSong-Z01S" w:hint="eastAsia"/>
          <w:sz w:val="32"/>
          <w:szCs w:val="32"/>
        </w:rPr>
        <w:t>业</w:t>
      </w:r>
      <w:r w:rsidRPr="00B1500E">
        <w:rPr>
          <w:rFonts w:ascii="仿宋_GB2312" w:eastAsia="仿宋_GB2312" w:hAnsi="仿宋" w:cs="AOEDDR+FZShuSong-Z01S" w:hint="eastAsia"/>
          <w:sz w:val="32"/>
          <w:szCs w:val="32"/>
        </w:rPr>
        <w:t>课</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50</w:t>
      </w:r>
      <w:r w:rsidRPr="00B1500E">
        <w:rPr>
          <w:rFonts w:ascii="仿宋_GB2312" w:eastAsia="仿宋_GB2312" w:hAnsi="仿宋" w:cs="ENAERG+FZShuSong-Z01S" w:hint="eastAsia"/>
          <w:sz w:val="32"/>
          <w:szCs w:val="32"/>
        </w:rPr>
        <w:t>学</w:t>
      </w:r>
      <w:r w:rsidRPr="00B1500E">
        <w:rPr>
          <w:rFonts w:ascii="仿宋_GB2312" w:eastAsia="仿宋_GB2312" w:hAnsi="仿宋" w:cs="AOEDDR+FZShuSong-Z01S" w:hint="eastAsia"/>
          <w:sz w:val="32"/>
          <w:szCs w:val="32"/>
        </w:rPr>
        <w:t>时</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2.5</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LAMPCO+FZShuSong-Z01S" w:hint="eastAsia"/>
          <w:sz w:val="32"/>
          <w:szCs w:val="32"/>
        </w:rPr>
        <w:t>；</w:t>
      </w:r>
    </w:p>
    <w:p w:rsidR="00A90544" w:rsidRPr="00B1500E" w:rsidRDefault="00A90544" w:rsidP="00262A1B">
      <w:pPr>
        <w:autoSpaceDE w:val="0"/>
        <w:autoSpaceDN w:val="0"/>
        <w:adjustRightInd w:val="0"/>
        <w:spacing w:line="360" w:lineRule="auto"/>
        <w:ind w:firstLineChars="15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②专业英语：</w:t>
      </w:r>
      <w:r w:rsidRPr="00B1500E">
        <w:rPr>
          <w:rFonts w:ascii="仿宋_GB2312" w:eastAsia="仿宋_GB2312" w:hAnsi="仿宋"/>
          <w:sz w:val="32"/>
          <w:szCs w:val="32"/>
        </w:rPr>
        <w:t>50</w:t>
      </w:r>
      <w:r w:rsidRPr="00B1500E">
        <w:rPr>
          <w:rFonts w:ascii="仿宋_GB2312" w:eastAsia="仿宋_GB2312" w:hAnsi="仿宋" w:cs="ENAERG+FZShuSong-Z01S" w:hint="eastAsia"/>
          <w:sz w:val="32"/>
          <w:szCs w:val="32"/>
        </w:rPr>
        <w:t>学</w:t>
      </w:r>
      <w:r w:rsidRPr="00B1500E">
        <w:rPr>
          <w:rFonts w:ascii="仿宋_GB2312" w:eastAsia="仿宋_GB2312" w:hAnsi="仿宋" w:cs="AOEDDR+FZShuSong-Z01S" w:hint="eastAsia"/>
          <w:sz w:val="32"/>
          <w:szCs w:val="32"/>
        </w:rPr>
        <w:t>时</w:t>
      </w:r>
      <w:r w:rsidRPr="00B1500E">
        <w:rPr>
          <w:rFonts w:ascii="仿宋_GB2312" w:eastAsia="仿宋_GB2312" w:hAnsi="仿宋" w:cs="ENAERG+FZShuSong-Z01S" w:hint="eastAsia"/>
          <w:sz w:val="32"/>
          <w:szCs w:val="32"/>
        </w:rPr>
        <w:t>，</w:t>
      </w:r>
      <w:r w:rsidRPr="00B1500E">
        <w:rPr>
          <w:rFonts w:ascii="仿宋_GB2312" w:eastAsia="仿宋_GB2312" w:hAnsi="仿宋"/>
          <w:sz w:val="32"/>
          <w:szCs w:val="32"/>
        </w:rPr>
        <w:t>2.5</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LAMPCO+FZShuSong-Z01S" w:hint="eastAsia"/>
          <w:sz w:val="32"/>
          <w:szCs w:val="32"/>
        </w:rPr>
        <w:t>；</w:t>
      </w:r>
    </w:p>
    <w:p w:rsidR="00A90544" w:rsidRPr="00B1500E" w:rsidRDefault="00A90544" w:rsidP="00262A1B">
      <w:pPr>
        <w:autoSpaceDE w:val="0"/>
        <w:autoSpaceDN w:val="0"/>
        <w:adjustRightInd w:val="0"/>
        <w:spacing w:line="360" w:lineRule="auto"/>
        <w:ind w:firstLineChars="150" w:firstLine="31680"/>
        <w:jc w:val="left"/>
        <w:rPr>
          <w:rFonts w:ascii="仿宋_GB2312" w:eastAsia="仿宋_GB2312" w:hAnsi="仿宋" w:cs="GPGABE+FZShuSong-Z01S"/>
          <w:sz w:val="32"/>
          <w:szCs w:val="32"/>
        </w:rPr>
      </w:pPr>
      <w:r w:rsidRPr="00B1500E">
        <w:rPr>
          <w:rFonts w:ascii="仿宋_GB2312" w:eastAsia="仿宋_GB2312" w:hAnsi="仿宋" w:cs="ENAERG+FZShuSong-Z01S" w:hint="eastAsia"/>
          <w:sz w:val="32"/>
          <w:szCs w:val="32"/>
        </w:rPr>
        <w:t>③专</w:t>
      </w:r>
      <w:r w:rsidRPr="00B1500E">
        <w:rPr>
          <w:rFonts w:ascii="仿宋_GB2312" w:eastAsia="仿宋_GB2312" w:hAnsi="仿宋" w:cs="DLIDIJ+FZShuSong-Z01S" w:hint="eastAsia"/>
          <w:sz w:val="32"/>
          <w:szCs w:val="32"/>
        </w:rPr>
        <w:t>业</w:t>
      </w:r>
      <w:r w:rsidRPr="00B1500E">
        <w:rPr>
          <w:rFonts w:ascii="仿宋_GB2312" w:eastAsia="仿宋_GB2312" w:hAnsi="仿宋" w:cs="ODURLO+FZShuSong-Z01S" w:hint="eastAsia"/>
          <w:sz w:val="32"/>
          <w:szCs w:val="32"/>
        </w:rPr>
        <w:t>基</w:t>
      </w:r>
      <w:r w:rsidRPr="00B1500E">
        <w:rPr>
          <w:rFonts w:ascii="仿宋_GB2312" w:eastAsia="仿宋_GB2312" w:hAnsi="仿宋" w:cs="DHRJSQ+FZShuSong-Z01S" w:hint="eastAsia"/>
          <w:sz w:val="32"/>
          <w:szCs w:val="32"/>
        </w:rPr>
        <w:t>础</w:t>
      </w:r>
      <w:r w:rsidRPr="00B1500E">
        <w:rPr>
          <w:rFonts w:ascii="仿宋_GB2312" w:eastAsia="仿宋_GB2312" w:hAnsi="仿宋" w:cs="AOEDDR+FZShuSong-Z01S" w:hint="eastAsia"/>
          <w:sz w:val="32"/>
          <w:szCs w:val="32"/>
        </w:rPr>
        <w:t>课：</w:t>
      </w:r>
      <w:r w:rsidRPr="00B1500E">
        <w:rPr>
          <w:rFonts w:ascii="仿宋_GB2312" w:eastAsia="仿宋_GB2312" w:hAnsi="仿宋" w:cs="ENAERG+FZShuSong-Z01S" w:hint="eastAsia"/>
          <w:sz w:val="32"/>
          <w:szCs w:val="32"/>
        </w:rPr>
        <w:t>一</w:t>
      </w:r>
      <w:r w:rsidRPr="00B1500E">
        <w:rPr>
          <w:rFonts w:ascii="仿宋_GB2312" w:eastAsia="仿宋_GB2312" w:hAnsi="仿宋" w:cs="SLWOWS+FZShuSong-Z01S" w:hint="eastAsia"/>
          <w:sz w:val="32"/>
          <w:szCs w:val="32"/>
        </w:rPr>
        <w:t>般</w:t>
      </w:r>
      <w:r w:rsidRPr="00B1500E">
        <w:rPr>
          <w:rFonts w:ascii="仿宋_GB2312" w:eastAsia="仿宋_GB2312" w:hAnsi="仿宋" w:cs="ENAERG+FZShuSong-Z01S" w:hint="eastAsia"/>
          <w:sz w:val="32"/>
          <w:szCs w:val="32"/>
        </w:rPr>
        <w:t>为</w:t>
      </w:r>
      <w:r w:rsidRPr="00B1500E">
        <w:rPr>
          <w:rFonts w:ascii="仿宋_GB2312" w:eastAsia="仿宋_GB2312" w:hAnsi="仿宋"/>
          <w:sz w:val="32"/>
          <w:szCs w:val="32"/>
        </w:rPr>
        <w:t>2-3</w:t>
      </w:r>
      <w:r w:rsidRPr="00B1500E">
        <w:rPr>
          <w:rFonts w:ascii="仿宋_GB2312" w:eastAsia="仿宋_GB2312" w:hAnsi="仿宋" w:cs="DLIDIJ+FZShuSong-Z01S" w:hint="eastAsia"/>
          <w:sz w:val="32"/>
          <w:szCs w:val="32"/>
        </w:rPr>
        <w:t>门</w:t>
      </w:r>
      <w:r w:rsidRPr="00B1500E">
        <w:rPr>
          <w:rFonts w:ascii="仿宋_GB2312" w:eastAsia="仿宋_GB2312" w:hAnsi="仿宋" w:cs="ENAERG+FZShuSong-Z01S" w:hint="eastAsia"/>
          <w:sz w:val="32"/>
          <w:szCs w:val="32"/>
        </w:rPr>
        <w:t>，</w:t>
      </w:r>
      <w:r w:rsidRPr="00B1500E">
        <w:rPr>
          <w:rFonts w:ascii="仿宋_GB2312" w:eastAsia="仿宋_GB2312" w:hAnsi="仿宋" w:cs="AOEDDR+FZShuSong-Z01S" w:hint="eastAsia"/>
          <w:sz w:val="32"/>
          <w:szCs w:val="32"/>
        </w:rPr>
        <w:t>至</w:t>
      </w:r>
      <w:r w:rsidRPr="00B1500E">
        <w:rPr>
          <w:rFonts w:ascii="仿宋_GB2312" w:eastAsia="仿宋_GB2312" w:hAnsi="仿宋" w:cs="WWFAWW+FZShuSong-Z01S" w:hint="eastAsia"/>
          <w:sz w:val="32"/>
          <w:szCs w:val="32"/>
        </w:rPr>
        <w:t>少</w:t>
      </w:r>
      <w:r w:rsidRPr="00B1500E">
        <w:rPr>
          <w:rFonts w:ascii="仿宋_GB2312" w:eastAsia="仿宋_GB2312" w:hAnsi="仿宋"/>
          <w:sz w:val="32"/>
          <w:szCs w:val="32"/>
        </w:rPr>
        <w:t>6</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w:t>
      </w:r>
    </w:p>
    <w:p w:rsidR="00A90544" w:rsidRPr="00B1500E" w:rsidRDefault="00A90544" w:rsidP="00A21FC2">
      <w:pPr>
        <w:autoSpaceDE w:val="0"/>
        <w:autoSpaceDN w:val="0"/>
        <w:adjustRightInd w:val="0"/>
        <w:spacing w:line="360" w:lineRule="auto"/>
        <w:ind w:left="422"/>
        <w:jc w:val="left"/>
        <w:rPr>
          <w:rFonts w:ascii="仿宋_GB2312" w:eastAsia="仿宋_GB2312" w:hAnsi="仿宋" w:cs="AOEDDR+FZShuSong-Z01S"/>
          <w:sz w:val="32"/>
          <w:szCs w:val="32"/>
        </w:rPr>
      </w:pPr>
      <w:r w:rsidRPr="00B1500E">
        <w:rPr>
          <w:rFonts w:ascii="仿宋_GB2312" w:eastAsia="仿宋_GB2312" w:hAnsi="仿宋" w:hint="eastAsia"/>
          <w:sz w:val="32"/>
          <w:szCs w:val="32"/>
        </w:rPr>
        <w:t>（二）</w:t>
      </w:r>
      <w:r w:rsidRPr="00B1500E">
        <w:rPr>
          <w:rFonts w:ascii="仿宋_GB2312" w:eastAsia="仿宋_GB2312" w:hAnsi="仿宋" w:cs="TFJPKN+FZShuSong-Z01S" w:hint="eastAsia"/>
          <w:sz w:val="32"/>
          <w:szCs w:val="32"/>
        </w:rPr>
        <w:t>非</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位</w:t>
      </w:r>
      <w:r w:rsidRPr="00B1500E">
        <w:rPr>
          <w:rFonts w:ascii="仿宋_GB2312" w:eastAsia="仿宋_GB2312" w:hAnsi="仿宋" w:cs="AOEDDR+FZShuSong-Z01S" w:hint="eastAsia"/>
          <w:sz w:val="32"/>
          <w:szCs w:val="32"/>
        </w:rPr>
        <w:t>课程（共</w:t>
      </w:r>
      <w:r w:rsidRPr="00B1500E">
        <w:rPr>
          <w:rFonts w:ascii="仿宋_GB2312" w:eastAsia="仿宋_GB2312" w:hAnsi="仿宋" w:cs="AOEDDR+FZShuSong-Z01S"/>
          <w:sz w:val="32"/>
          <w:szCs w:val="32"/>
        </w:rPr>
        <w:t>14</w:t>
      </w:r>
      <w:r w:rsidRPr="00B1500E">
        <w:rPr>
          <w:rFonts w:ascii="仿宋_GB2312" w:eastAsia="仿宋_GB2312" w:hAnsi="仿宋" w:cs="AOEDDR+FZShuSong-Z01S" w:hint="eastAsia"/>
          <w:sz w:val="32"/>
          <w:szCs w:val="32"/>
        </w:rPr>
        <w:t>学分）</w:t>
      </w:r>
    </w:p>
    <w:p w:rsidR="00A90544" w:rsidRPr="00B1500E" w:rsidRDefault="00A90544" w:rsidP="00A21FC2">
      <w:pPr>
        <w:autoSpaceDE w:val="0"/>
        <w:autoSpaceDN w:val="0"/>
        <w:adjustRightInd w:val="0"/>
        <w:spacing w:line="360" w:lineRule="auto"/>
        <w:ind w:left="422"/>
        <w:jc w:val="left"/>
        <w:rPr>
          <w:rFonts w:ascii="仿宋_GB2312" w:eastAsia="仿宋_GB2312" w:hAnsi="仿宋" w:cs="宋体"/>
          <w:kern w:val="0"/>
          <w:sz w:val="32"/>
          <w:szCs w:val="32"/>
        </w:rPr>
      </w:pPr>
      <w:r w:rsidRPr="00B1500E">
        <w:rPr>
          <w:rFonts w:ascii="仿宋_GB2312" w:eastAsia="仿宋_GB2312" w:hAnsi="仿宋" w:cs="PGKFCE+FZShuSong-Z01S"/>
          <w:sz w:val="32"/>
          <w:szCs w:val="32"/>
        </w:rPr>
        <w:t>1</w:t>
      </w:r>
      <w:r w:rsidRPr="00B1500E">
        <w:rPr>
          <w:rFonts w:ascii="仿宋_GB2312" w:eastAsia="仿宋_GB2312" w:hAnsi="仿宋" w:cs="PGKFCE+FZShuSong-Z01S" w:hint="eastAsia"/>
          <w:sz w:val="32"/>
          <w:szCs w:val="32"/>
        </w:rPr>
        <w:t>、</w:t>
      </w:r>
      <w:r w:rsidRPr="00B1500E">
        <w:rPr>
          <w:rFonts w:ascii="仿宋_GB2312" w:eastAsia="仿宋_GB2312" w:hAnsi="仿宋" w:cs="宋体" w:hint="eastAsia"/>
          <w:kern w:val="0"/>
          <w:sz w:val="32"/>
          <w:szCs w:val="32"/>
        </w:rPr>
        <w:t>指定选修课：由培养单位按一级学科自行设定。</w:t>
      </w:r>
    </w:p>
    <w:p w:rsidR="00A90544" w:rsidRPr="00B1500E" w:rsidRDefault="00A90544" w:rsidP="00262A1B">
      <w:pPr>
        <w:autoSpaceDE w:val="0"/>
        <w:autoSpaceDN w:val="0"/>
        <w:adjustRightInd w:val="0"/>
        <w:spacing w:line="360" w:lineRule="auto"/>
        <w:ind w:firstLineChars="150" w:firstLine="31680"/>
        <w:jc w:val="left"/>
        <w:rPr>
          <w:rFonts w:ascii="仿宋_GB2312" w:eastAsia="仿宋_GB2312" w:hAnsi="仿宋" w:cs="ENAERG+FZShuSong-Z01S"/>
          <w:sz w:val="32"/>
          <w:szCs w:val="32"/>
        </w:rPr>
      </w:pPr>
      <w:r w:rsidRPr="00B1500E">
        <w:rPr>
          <w:rFonts w:ascii="仿宋_GB2312" w:eastAsia="仿宋_GB2312" w:hAnsi="仿宋" w:cs="PGKFCE+FZShuSong-Z01S"/>
          <w:sz w:val="32"/>
          <w:szCs w:val="32"/>
        </w:rPr>
        <w:t>2</w:t>
      </w:r>
      <w:r w:rsidRPr="00B1500E">
        <w:rPr>
          <w:rFonts w:ascii="仿宋_GB2312" w:eastAsia="仿宋_GB2312" w:hAnsi="仿宋" w:cs="PGKFCE+FZShuSong-Z01S" w:hint="eastAsia"/>
          <w:sz w:val="32"/>
          <w:szCs w:val="32"/>
        </w:rPr>
        <w:t>、任意</w:t>
      </w:r>
      <w:r w:rsidRPr="00B1500E">
        <w:rPr>
          <w:rFonts w:ascii="仿宋_GB2312" w:eastAsia="仿宋_GB2312" w:hAnsi="仿宋" w:cs="SLWOWS+FZShuSong-Z01S" w:hint="eastAsia"/>
          <w:sz w:val="32"/>
          <w:szCs w:val="32"/>
        </w:rPr>
        <w:t>选修</w:t>
      </w:r>
      <w:r w:rsidRPr="00B1500E">
        <w:rPr>
          <w:rFonts w:ascii="仿宋_GB2312" w:eastAsia="仿宋_GB2312" w:hAnsi="仿宋" w:cs="AOEDDR+FZShuSong-Z01S" w:hint="eastAsia"/>
          <w:sz w:val="32"/>
          <w:szCs w:val="32"/>
        </w:rPr>
        <w:t>课：</w:t>
      </w:r>
      <w:r w:rsidRPr="00B1500E">
        <w:rPr>
          <w:rFonts w:ascii="仿宋_GB2312" w:eastAsia="仿宋_GB2312" w:hAnsi="仿宋" w:cs="LAMPCO+FZShuSong-Z01S" w:hint="eastAsia"/>
          <w:sz w:val="32"/>
          <w:szCs w:val="32"/>
        </w:rPr>
        <w:t>具</w:t>
      </w:r>
      <w:r w:rsidRPr="00B1500E">
        <w:rPr>
          <w:rFonts w:ascii="仿宋_GB2312" w:eastAsia="仿宋_GB2312" w:hAnsi="仿宋" w:cs="ENAERG+FZShuSong-Z01S" w:hint="eastAsia"/>
          <w:sz w:val="32"/>
          <w:szCs w:val="32"/>
        </w:rPr>
        <w:t>体</w:t>
      </w:r>
      <w:r w:rsidRPr="00B1500E">
        <w:rPr>
          <w:rFonts w:ascii="仿宋_GB2312" w:eastAsia="仿宋_GB2312" w:hAnsi="仿宋" w:cs="AOEDDR+FZShuSong-Z01S" w:hint="eastAsia"/>
          <w:sz w:val="32"/>
          <w:szCs w:val="32"/>
        </w:rPr>
        <w:t>课程</w:t>
      </w:r>
      <w:r w:rsidRPr="00B1500E">
        <w:rPr>
          <w:rFonts w:ascii="仿宋_GB2312" w:eastAsia="仿宋_GB2312" w:hAnsi="仿宋" w:cs="DLIDIJ+FZShuSong-Z01S" w:hint="eastAsia"/>
          <w:sz w:val="32"/>
          <w:szCs w:val="32"/>
        </w:rPr>
        <w:t>参</w:t>
      </w:r>
      <w:r w:rsidRPr="00B1500E">
        <w:rPr>
          <w:rFonts w:ascii="仿宋_GB2312" w:eastAsia="仿宋_GB2312" w:hAnsi="仿宋" w:cs="WWFAWW+FZShuSong-Z01S" w:hint="eastAsia"/>
          <w:sz w:val="32"/>
          <w:szCs w:val="32"/>
        </w:rPr>
        <w:t>见学校</w:t>
      </w:r>
      <w:r w:rsidRPr="00B1500E">
        <w:rPr>
          <w:rFonts w:ascii="仿宋_GB2312" w:eastAsia="仿宋_GB2312" w:hAnsi="仿宋" w:cs="SLWOWS+FZShuSong-Z01S" w:hint="eastAsia"/>
          <w:sz w:val="32"/>
          <w:szCs w:val="32"/>
        </w:rPr>
        <w:t>选修</w:t>
      </w:r>
      <w:r w:rsidRPr="00B1500E">
        <w:rPr>
          <w:rFonts w:ascii="仿宋_GB2312" w:eastAsia="仿宋_GB2312" w:hAnsi="仿宋" w:cs="AOEDDR+FZShuSong-Z01S" w:hint="eastAsia"/>
          <w:sz w:val="32"/>
          <w:szCs w:val="32"/>
        </w:rPr>
        <w:t>课</w:t>
      </w:r>
      <w:r w:rsidRPr="00B1500E">
        <w:rPr>
          <w:rFonts w:ascii="仿宋_GB2312" w:eastAsia="仿宋_GB2312" w:hAnsi="仿宋" w:cs="GPGABE+FZShuSong-Z01S" w:hint="eastAsia"/>
          <w:sz w:val="32"/>
          <w:szCs w:val="32"/>
        </w:rPr>
        <w:t>目</w:t>
      </w:r>
      <w:r w:rsidRPr="00B1500E">
        <w:rPr>
          <w:rFonts w:ascii="仿宋_GB2312" w:eastAsia="仿宋_GB2312" w:hAnsi="仿宋" w:cs="AOEDDR+FZShuSong-Z01S" w:hint="eastAsia"/>
          <w:sz w:val="32"/>
          <w:szCs w:val="32"/>
        </w:rPr>
        <w:t>录</w:t>
      </w:r>
      <w:r w:rsidRPr="00B1500E">
        <w:rPr>
          <w:rFonts w:ascii="仿宋_GB2312" w:eastAsia="仿宋_GB2312" w:hAnsi="仿宋" w:cs="ENAERG+FZShuSong-Z01S" w:hint="eastAsia"/>
          <w:sz w:val="32"/>
          <w:szCs w:val="32"/>
        </w:rPr>
        <w:t>。</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hint="eastAsia"/>
          <w:sz w:val="32"/>
          <w:szCs w:val="32"/>
        </w:rPr>
        <w:t>二</w:t>
      </w:r>
      <w:r w:rsidRPr="00B1500E">
        <w:rPr>
          <w:rFonts w:ascii="仿宋_GB2312" w:eastAsia="仿宋_GB2312" w:hAnsi="仿宋" w:cs="ENAERG+FZShuSong-Z01S" w:hint="eastAsia"/>
          <w:sz w:val="32"/>
          <w:szCs w:val="32"/>
        </w:rPr>
        <w:t>、课程学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w:t>
      </w:r>
      <w:r w:rsidRPr="00B1500E">
        <w:rPr>
          <w:rFonts w:ascii="仿宋_GB2312" w:eastAsia="仿宋_GB2312" w:hAnsi="仿宋" w:cs="LAMPCO+FZShuSong-Z01S" w:hint="eastAsia"/>
          <w:sz w:val="32"/>
          <w:szCs w:val="32"/>
        </w:rPr>
        <w:t>实行</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制，课程学习至少要达到</w:t>
      </w:r>
      <w:r w:rsidRPr="00B1500E">
        <w:rPr>
          <w:rFonts w:ascii="仿宋_GB2312" w:eastAsia="仿宋_GB2312" w:hAnsi="仿宋" w:cs="ENAERG+FZShuSong-Z01S"/>
          <w:sz w:val="32"/>
          <w:szCs w:val="32"/>
        </w:rPr>
        <w:t>34</w:t>
      </w:r>
      <w:r w:rsidRPr="00B1500E">
        <w:rPr>
          <w:rFonts w:ascii="仿宋_GB2312" w:eastAsia="仿宋_GB2312" w:hAnsi="仿宋" w:cs="ENAERG+FZShuSong-Z01S" w:hint="eastAsia"/>
          <w:sz w:val="32"/>
          <w:szCs w:val="32"/>
        </w:rPr>
        <w:t>学分。一</w:t>
      </w:r>
      <w:r w:rsidRPr="00B1500E">
        <w:rPr>
          <w:rFonts w:ascii="仿宋_GB2312" w:eastAsia="仿宋_GB2312" w:hAnsi="仿宋" w:cs="SLWOWS+FZShuSong-Z01S" w:hint="eastAsia"/>
          <w:sz w:val="32"/>
          <w:szCs w:val="32"/>
        </w:rPr>
        <w:t>般</w:t>
      </w:r>
      <w:r w:rsidRPr="00B1500E">
        <w:rPr>
          <w:rFonts w:ascii="仿宋_GB2312" w:eastAsia="仿宋_GB2312" w:hAnsi="仿宋" w:cs="AOEDDR+FZShuSong-Z01S" w:hint="eastAsia"/>
          <w:sz w:val="32"/>
          <w:szCs w:val="32"/>
        </w:rPr>
        <w:t>理论课</w:t>
      </w:r>
      <w:r w:rsidRPr="00B1500E">
        <w:rPr>
          <w:rFonts w:ascii="仿宋_GB2312" w:eastAsia="仿宋_GB2312" w:hAnsi="仿宋"/>
          <w:sz w:val="32"/>
          <w:szCs w:val="32"/>
        </w:rPr>
        <w:t>20</w:t>
      </w:r>
      <w:r w:rsidRPr="00B1500E">
        <w:rPr>
          <w:rFonts w:ascii="仿宋_GB2312" w:eastAsia="仿宋_GB2312" w:hAnsi="仿宋" w:cs="ENAERG+FZShuSong-Z01S" w:hint="eastAsia"/>
          <w:sz w:val="32"/>
          <w:szCs w:val="32"/>
        </w:rPr>
        <w:t>学</w:t>
      </w:r>
      <w:r w:rsidRPr="00B1500E">
        <w:rPr>
          <w:rFonts w:ascii="仿宋_GB2312" w:eastAsia="仿宋_GB2312" w:hAnsi="仿宋" w:cs="AOEDDR+FZShuSong-Z01S" w:hint="eastAsia"/>
          <w:sz w:val="32"/>
          <w:szCs w:val="32"/>
        </w:rPr>
        <w:t>时</w:t>
      </w:r>
      <w:r w:rsidRPr="00B1500E">
        <w:rPr>
          <w:rFonts w:ascii="仿宋_GB2312" w:eastAsia="仿宋_GB2312" w:hAnsi="仿宋"/>
          <w:sz w:val="32"/>
          <w:szCs w:val="32"/>
        </w:rPr>
        <w:t>1</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w:t>
      </w:r>
      <w:r w:rsidRPr="00B1500E">
        <w:rPr>
          <w:rFonts w:ascii="仿宋_GB2312" w:eastAsia="仿宋_GB2312" w:hAnsi="仿宋" w:cs="LAMPCO+FZShuSong-Z01S" w:hint="eastAsia"/>
          <w:sz w:val="32"/>
          <w:szCs w:val="32"/>
        </w:rPr>
        <w:t>实</w:t>
      </w:r>
      <w:r w:rsidRPr="00B1500E">
        <w:rPr>
          <w:rFonts w:ascii="仿宋_GB2312" w:eastAsia="仿宋_GB2312" w:hAnsi="仿宋" w:cs="GPGABE+FZShuSong-Z01S" w:hint="eastAsia"/>
          <w:sz w:val="32"/>
          <w:szCs w:val="32"/>
        </w:rPr>
        <w:t>验</w:t>
      </w:r>
      <w:r w:rsidRPr="00B1500E">
        <w:rPr>
          <w:rFonts w:ascii="仿宋_GB2312" w:eastAsia="仿宋_GB2312" w:hAnsi="仿宋" w:cs="AOEDDR+FZShuSong-Z01S" w:hint="eastAsia"/>
          <w:sz w:val="32"/>
          <w:szCs w:val="32"/>
        </w:rPr>
        <w:t>课</w:t>
      </w:r>
      <w:r w:rsidRPr="00B1500E">
        <w:rPr>
          <w:rFonts w:ascii="仿宋_GB2312" w:eastAsia="仿宋_GB2312" w:hAnsi="仿宋"/>
          <w:sz w:val="32"/>
          <w:szCs w:val="32"/>
        </w:rPr>
        <w:t>30</w:t>
      </w:r>
      <w:r w:rsidRPr="00B1500E">
        <w:rPr>
          <w:rFonts w:ascii="仿宋_GB2312" w:eastAsia="仿宋_GB2312" w:hAnsi="仿宋" w:cs="ENAERG+FZShuSong-Z01S" w:hint="eastAsia"/>
          <w:sz w:val="32"/>
          <w:szCs w:val="32"/>
        </w:rPr>
        <w:t>学</w:t>
      </w:r>
      <w:r w:rsidRPr="00B1500E">
        <w:rPr>
          <w:rFonts w:ascii="仿宋_GB2312" w:eastAsia="仿宋_GB2312" w:hAnsi="仿宋" w:cs="AOEDDR+FZShuSong-Z01S" w:hint="eastAsia"/>
          <w:sz w:val="32"/>
          <w:szCs w:val="32"/>
        </w:rPr>
        <w:t>时</w:t>
      </w:r>
      <w:r w:rsidRPr="00B1500E">
        <w:rPr>
          <w:rFonts w:ascii="仿宋_GB2312" w:eastAsia="仿宋_GB2312" w:hAnsi="仿宋"/>
          <w:sz w:val="32"/>
          <w:szCs w:val="32"/>
        </w:rPr>
        <w:t>1</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三、课程教学与考核。采取课堂集中授课、网络教学、专题讲座、案例教学、讨论等方式相结合。考核可采取笔试、口试、读书报告等多种方式。</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第七条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教学实践、专业实践与考核</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一、研究生进</w:t>
      </w:r>
      <w:r w:rsidRPr="00B1500E">
        <w:rPr>
          <w:rFonts w:ascii="仿宋_GB2312" w:eastAsia="仿宋_GB2312" w:hAnsi="仿宋" w:cs="AOEDDR+FZShuSong-Z01S" w:hint="eastAsia"/>
          <w:sz w:val="32"/>
          <w:szCs w:val="32"/>
        </w:rPr>
        <w:t>入</w:t>
      </w:r>
      <w:r w:rsidRPr="00B1500E">
        <w:rPr>
          <w:rFonts w:ascii="仿宋_GB2312" w:eastAsia="仿宋_GB2312" w:hAnsi="仿宋" w:cs="ENAERG+FZShuSong-Z01S" w:hint="eastAsia"/>
          <w:sz w:val="32"/>
          <w:szCs w:val="32"/>
        </w:rPr>
        <w:t>培养</w:t>
      </w:r>
      <w:r w:rsidRPr="00B1500E">
        <w:rPr>
          <w:rFonts w:ascii="仿宋_GB2312" w:eastAsia="仿宋_GB2312" w:hAnsi="仿宋" w:cs="TFJPKN+FZShuSong-Z01S" w:hint="eastAsia"/>
          <w:sz w:val="32"/>
          <w:szCs w:val="32"/>
        </w:rPr>
        <w:t>单</w:t>
      </w:r>
      <w:r w:rsidRPr="00B1500E">
        <w:rPr>
          <w:rFonts w:ascii="仿宋_GB2312" w:eastAsia="仿宋_GB2312" w:hAnsi="仿宋" w:cs="DLIDIJ+FZShuSong-Z01S" w:hint="eastAsia"/>
          <w:sz w:val="32"/>
          <w:szCs w:val="32"/>
        </w:rPr>
        <w:t>位后</w:t>
      </w:r>
      <w:r w:rsidRPr="00B1500E">
        <w:rPr>
          <w:rFonts w:ascii="仿宋_GB2312" w:eastAsia="仿宋_GB2312" w:hAnsi="仿宋" w:cs="ENAERG+FZShuSong-Z01S" w:hint="eastAsia"/>
          <w:sz w:val="32"/>
          <w:szCs w:val="32"/>
        </w:rPr>
        <w:t>，</w:t>
      </w:r>
      <w:r w:rsidRPr="00B1500E">
        <w:rPr>
          <w:rFonts w:ascii="仿宋_GB2312" w:eastAsia="仿宋_GB2312" w:hAnsi="仿宋" w:hint="eastAsia"/>
          <w:sz w:val="32"/>
          <w:szCs w:val="32"/>
        </w:rPr>
        <w:t>在老师的指导下完成至少</w:t>
      </w:r>
      <w:r w:rsidRPr="00B1500E">
        <w:rPr>
          <w:rFonts w:ascii="仿宋_GB2312" w:eastAsia="仿宋_GB2312" w:hAnsi="仿宋"/>
          <w:sz w:val="32"/>
          <w:szCs w:val="32"/>
        </w:rPr>
        <w:t>2</w:t>
      </w:r>
      <w:r w:rsidRPr="00B1500E">
        <w:rPr>
          <w:rFonts w:ascii="仿宋_GB2312" w:eastAsia="仿宋_GB2312" w:hAnsi="仿宋" w:hint="eastAsia"/>
          <w:sz w:val="32"/>
          <w:szCs w:val="32"/>
        </w:rPr>
        <w:t>学时的教学任务，内容是理论讲授、指导课堂讨论、讲习、实验、见习、实习和实践等。</w:t>
      </w:r>
      <w:r w:rsidRPr="00B1500E">
        <w:rPr>
          <w:rFonts w:ascii="仿宋_GB2312" w:eastAsia="仿宋_GB2312" w:hAnsi="仿宋" w:cs="ODURLO+FZShuSong-Z01S" w:hint="eastAsia"/>
          <w:sz w:val="32"/>
          <w:szCs w:val="32"/>
        </w:rPr>
        <w:t>教研室</w:t>
      </w:r>
      <w:r w:rsidRPr="00B1500E">
        <w:rPr>
          <w:rFonts w:ascii="仿宋_GB2312" w:eastAsia="仿宋_GB2312" w:hAnsi="仿宋" w:cs="DLIDIJ+FZShuSong-Z01S" w:hint="eastAsia"/>
          <w:sz w:val="32"/>
          <w:szCs w:val="32"/>
        </w:rPr>
        <w:t>（科室）</w:t>
      </w:r>
      <w:r w:rsidRPr="00B1500E">
        <w:rPr>
          <w:rFonts w:ascii="仿宋_GB2312" w:eastAsia="仿宋_GB2312" w:hAnsi="仿宋" w:cs="LAMPCO+FZShuSong-Z01S" w:hint="eastAsia"/>
          <w:sz w:val="32"/>
          <w:szCs w:val="32"/>
        </w:rPr>
        <w:t>主</w:t>
      </w:r>
      <w:r w:rsidRPr="00B1500E">
        <w:rPr>
          <w:rFonts w:ascii="仿宋_GB2312" w:eastAsia="仿宋_GB2312" w:hAnsi="仿宋" w:cs="ENAERG+FZShuSong-Z01S" w:hint="eastAsia"/>
          <w:sz w:val="32"/>
          <w:szCs w:val="32"/>
        </w:rPr>
        <w:t>任和</w:t>
      </w:r>
      <w:r w:rsidRPr="00B1500E">
        <w:rPr>
          <w:rFonts w:ascii="仿宋_GB2312" w:eastAsia="仿宋_GB2312" w:hAnsi="仿宋" w:cs="LAMPCO+FZShuSong-Z01S" w:hint="eastAsia"/>
          <w:sz w:val="32"/>
          <w:szCs w:val="32"/>
        </w:rPr>
        <w:t>导</w:t>
      </w:r>
      <w:r w:rsidRPr="00B1500E">
        <w:rPr>
          <w:rFonts w:ascii="仿宋_GB2312" w:eastAsia="仿宋_GB2312" w:hAnsi="仿宋" w:cs="AOEDDR+FZShuSong-Z01S" w:hint="eastAsia"/>
          <w:sz w:val="32"/>
          <w:szCs w:val="32"/>
        </w:rPr>
        <w:t>师</w:t>
      </w:r>
      <w:r w:rsidRPr="00B1500E">
        <w:rPr>
          <w:rFonts w:ascii="仿宋_GB2312" w:eastAsia="仿宋_GB2312" w:hAnsi="仿宋" w:cs="LAMPCO+FZShuSong-Z01S" w:hint="eastAsia"/>
          <w:sz w:val="32"/>
          <w:szCs w:val="32"/>
        </w:rPr>
        <w:t>应</w:t>
      </w:r>
      <w:r w:rsidRPr="00B1500E">
        <w:rPr>
          <w:rFonts w:ascii="仿宋_GB2312" w:eastAsia="仿宋_GB2312" w:hAnsi="仿宋" w:cs="ENAERG+FZShuSong-Z01S" w:hint="eastAsia"/>
          <w:sz w:val="32"/>
          <w:szCs w:val="32"/>
        </w:rPr>
        <w:t>对研究生教学</w:t>
      </w:r>
      <w:r w:rsidRPr="00B1500E">
        <w:rPr>
          <w:rFonts w:ascii="仿宋_GB2312" w:eastAsia="仿宋_GB2312" w:hAnsi="仿宋" w:cs="LAMPCO+FZShuSong-Z01S" w:hint="eastAsia"/>
          <w:sz w:val="32"/>
          <w:szCs w:val="32"/>
        </w:rPr>
        <w:t>实</w:t>
      </w:r>
      <w:r w:rsidRPr="00B1500E">
        <w:rPr>
          <w:rFonts w:ascii="仿宋_GB2312" w:eastAsia="仿宋_GB2312" w:hAnsi="仿宋" w:cs="DLIDIJ+FZShuSong-Z01S" w:hint="eastAsia"/>
          <w:sz w:val="32"/>
          <w:szCs w:val="32"/>
        </w:rPr>
        <w:t>践</w:t>
      </w:r>
      <w:r w:rsidRPr="00B1500E">
        <w:rPr>
          <w:rFonts w:ascii="仿宋_GB2312" w:eastAsia="仿宋_GB2312" w:hAnsi="仿宋" w:cs="ENAERG+FZShuSong-Z01S" w:hint="eastAsia"/>
          <w:sz w:val="32"/>
          <w:szCs w:val="32"/>
        </w:rPr>
        <w:t>的</w:t>
      </w:r>
      <w:r w:rsidRPr="00B1500E">
        <w:rPr>
          <w:rFonts w:ascii="仿宋_GB2312" w:eastAsia="仿宋_GB2312" w:hAnsi="仿宋" w:cs="DLIDIJ+FZShuSong-Z01S" w:hint="eastAsia"/>
          <w:sz w:val="32"/>
          <w:szCs w:val="32"/>
        </w:rPr>
        <w:t>能</w:t>
      </w:r>
      <w:r w:rsidRPr="00B1500E">
        <w:rPr>
          <w:rFonts w:ascii="仿宋_GB2312" w:eastAsia="仿宋_GB2312" w:hAnsi="仿宋" w:cs="LAMPCO+FZShuSong-Z01S" w:hint="eastAsia"/>
          <w:sz w:val="32"/>
          <w:szCs w:val="32"/>
        </w:rPr>
        <w:t>力</w:t>
      </w:r>
      <w:r w:rsidRPr="00B1500E">
        <w:rPr>
          <w:rFonts w:ascii="仿宋_GB2312" w:eastAsia="仿宋_GB2312" w:hAnsi="仿宋" w:cs="ENAERG+FZShuSong-Z01S" w:hint="eastAsia"/>
          <w:sz w:val="32"/>
          <w:szCs w:val="32"/>
        </w:rPr>
        <w:t>、</w:t>
      </w:r>
      <w:r w:rsidRPr="00B1500E">
        <w:rPr>
          <w:rFonts w:ascii="仿宋_GB2312" w:eastAsia="仿宋_GB2312" w:hAnsi="仿宋" w:cs="SLWOWS+FZShuSong-Z01S" w:hint="eastAsia"/>
          <w:sz w:val="32"/>
          <w:szCs w:val="32"/>
        </w:rPr>
        <w:t>效</w:t>
      </w:r>
      <w:r w:rsidRPr="00B1500E">
        <w:rPr>
          <w:rFonts w:ascii="仿宋_GB2312" w:eastAsia="仿宋_GB2312" w:hAnsi="仿宋" w:cs="ODURLO+FZShuSong-Z01S" w:hint="eastAsia"/>
          <w:sz w:val="32"/>
          <w:szCs w:val="32"/>
        </w:rPr>
        <w:t>果</w:t>
      </w:r>
      <w:r w:rsidRPr="00B1500E">
        <w:rPr>
          <w:rFonts w:ascii="仿宋_GB2312" w:eastAsia="仿宋_GB2312" w:hAnsi="仿宋" w:cs="ENAERG+FZShuSong-Z01S" w:hint="eastAsia"/>
          <w:sz w:val="32"/>
          <w:szCs w:val="32"/>
        </w:rPr>
        <w:t>、</w:t>
      </w:r>
      <w:r w:rsidRPr="00B1500E">
        <w:rPr>
          <w:rFonts w:ascii="仿宋_GB2312" w:eastAsia="仿宋_GB2312" w:hAnsi="仿宋" w:cs="WWFAWW+FZShuSong-Z01S" w:hint="eastAsia"/>
          <w:sz w:val="32"/>
          <w:szCs w:val="32"/>
        </w:rPr>
        <w:t>态</w:t>
      </w:r>
      <w:r w:rsidRPr="00B1500E">
        <w:rPr>
          <w:rFonts w:ascii="仿宋_GB2312" w:eastAsia="仿宋_GB2312" w:hAnsi="仿宋" w:cs="LAMPCO+FZShuSong-Z01S" w:hint="eastAsia"/>
          <w:sz w:val="32"/>
          <w:szCs w:val="32"/>
        </w:rPr>
        <w:t>度</w:t>
      </w:r>
      <w:r w:rsidRPr="00B1500E">
        <w:rPr>
          <w:rFonts w:ascii="仿宋_GB2312" w:eastAsia="仿宋_GB2312" w:hAnsi="仿宋" w:cs="ENAERG+FZShuSong-Z01S" w:hint="eastAsia"/>
          <w:sz w:val="32"/>
          <w:szCs w:val="32"/>
        </w:rPr>
        <w:t>等</w:t>
      </w:r>
      <w:r w:rsidRPr="00B1500E">
        <w:rPr>
          <w:rFonts w:ascii="仿宋_GB2312" w:eastAsia="仿宋_GB2312" w:hAnsi="仿宋" w:cs="AOEDDR+FZShuSong-Z01S" w:hint="eastAsia"/>
          <w:sz w:val="32"/>
          <w:szCs w:val="32"/>
        </w:rPr>
        <w:t>情况</w:t>
      </w:r>
      <w:r w:rsidRPr="00B1500E">
        <w:rPr>
          <w:rFonts w:ascii="仿宋_GB2312" w:eastAsia="仿宋_GB2312" w:hAnsi="仿宋" w:cs="ENAERG+FZShuSong-Z01S" w:hint="eastAsia"/>
          <w:sz w:val="32"/>
          <w:szCs w:val="32"/>
        </w:rPr>
        <w:t>进</w:t>
      </w:r>
      <w:r w:rsidRPr="00B1500E">
        <w:rPr>
          <w:rFonts w:ascii="仿宋_GB2312" w:eastAsia="仿宋_GB2312" w:hAnsi="仿宋" w:cs="LAMPCO+FZShuSong-Z01S" w:hint="eastAsia"/>
          <w:sz w:val="32"/>
          <w:szCs w:val="32"/>
        </w:rPr>
        <w:t>行</w:t>
      </w:r>
      <w:r w:rsidRPr="00B1500E">
        <w:rPr>
          <w:rFonts w:ascii="仿宋_GB2312" w:eastAsia="仿宋_GB2312" w:hAnsi="仿宋" w:cs="AOEDDR+FZShuSong-Z01S" w:hint="eastAsia"/>
          <w:sz w:val="32"/>
          <w:szCs w:val="32"/>
        </w:rPr>
        <w:t>考查</w:t>
      </w:r>
      <w:r w:rsidRPr="00B1500E">
        <w:rPr>
          <w:rFonts w:ascii="仿宋_GB2312" w:eastAsia="仿宋_GB2312" w:hAnsi="仿宋" w:cs="ENAERG+FZShuSong-Z01S" w:hint="eastAsia"/>
          <w:sz w:val="32"/>
          <w:szCs w:val="32"/>
        </w:rPr>
        <w:t>和</w:t>
      </w:r>
      <w:r w:rsidRPr="00B1500E">
        <w:rPr>
          <w:rFonts w:ascii="仿宋_GB2312" w:eastAsia="仿宋_GB2312" w:hAnsi="仿宋" w:cs="DLIDIJ+FZShuSong-Z01S" w:hint="eastAsia"/>
          <w:sz w:val="32"/>
          <w:szCs w:val="32"/>
        </w:rPr>
        <w:t>评议</w:t>
      </w:r>
      <w:r w:rsidRPr="00B1500E">
        <w:rPr>
          <w:rFonts w:ascii="仿宋_GB2312" w:eastAsia="仿宋_GB2312" w:hAnsi="仿宋" w:cs="ENAERG+FZShuSong-Z01S" w:hint="eastAsia"/>
          <w:sz w:val="32"/>
          <w:szCs w:val="32"/>
        </w:rPr>
        <w:t>，</w:t>
      </w:r>
      <w:r w:rsidRPr="00B1500E">
        <w:rPr>
          <w:rFonts w:ascii="仿宋_GB2312" w:eastAsia="仿宋_GB2312" w:hAnsi="仿宋" w:cs="宋体" w:hint="eastAsia"/>
          <w:kern w:val="0"/>
          <w:sz w:val="32"/>
          <w:szCs w:val="32"/>
        </w:rPr>
        <w:t>合格者，计</w:t>
      </w:r>
      <w:r w:rsidRPr="00B1500E">
        <w:rPr>
          <w:rFonts w:ascii="仿宋_GB2312" w:eastAsia="仿宋_GB2312" w:hAnsi="仿宋" w:cs="宋体"/>
          <w:kern w:val="0"/>
          <w:sz w:val="32"/>
          <w:szCs w:val="32"/>
        </w:rPr>
        <w:t>1</w:t>
      </w:r>
      <w:r w:rsidRPr="00B1500E">
        <w:rPr>
          <w:rFonts w:ascii="仿宋_GB2312" w:eastAsia="仿宋_GB2312" w:hAnsi="仿宋" w:cs="宋体" w:hint="eastAsia"/>
          <w:kern w:val="0"/>
          <w:sz w:val="32"/>
          <w:szCs w:val="32"/>
        </w:rPr>
        <w:t>学分</w:t>
      </w:r>
      <w:r w:rsidRPr="00B1500E">
        <w:rPr>
          <w:rFonts w:ascii="仿宋_GB2312" w:eastAsia="仿宋_GB2312" w:hAnsi="仿宋" w:cs="ENAERG+FZShuSong-Z01S" w:hint="eastAsia"/>
          <w:sz w:val="32"/>
          <w:szCs w:val="32"/>
        </w:rPr>
        <w:t>。</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二、临床类研究生进</w:t>
      </w:r>
      <w:r w:rsidRPr="00B1500E">
        <w:rPr>
          <w:rFonts w:ascii="仿宋_GB2312" w:eastAsia="仿宋_GB2312" w:hAnsi="仿宋" w:cs="AOEDDR+FZShuSong-Z01S" w:hint="eastAsia"/>
          <w:sz w:val="32"/>
          <w:szCs w:val="32"/>
        </w:rPr>
        <w:t>入</w:t>
      </w:r>
      <w:r w:rsidRPr="00B1500E">
        <w:rPr>
          <w:rFonts w:ascii="仿宋_GB2312" w:eastAsia="仿宋_GB2312" w:hAnsi="仿宋" w:cs="ENAERG+FZShuSong-Z01S" w:hint="eastAsia"/>
          <w:sz w:val="32"/>
          <w:szCs w:val="32"/>
        </w:rPr>
        <w:t>培养</w:t>
      </w:r>
      <w:r w:rsidRPr="00B1500E">
        <w:rPr>
          <w:rFonts w:ascii="仿宋_GB2312" w:eastAsia="仿宋_GB2312" w:hAnsi="仿宋" w:cs="TFJPKN+FZShuSong-Z01S" w:hint="eastAsia"/>
          <w:sz w:val="32"/>
          <w:szCs w:val="32"/>
        </w:rPr>
        <w:t>单</w:t>
      </w:r>
      <w:r w:rsidRPr="00B1500E">
        <w:rPr>
          <w:rFonts w:ascii="仿宋_GB2312" w:eastAsia="仿宋_GB2312" w:hAnsi="仿宋" w:cs="DLIDIJ+FZShuSong-Z01S" w:hint="eastAsia"/>
          <w:sz w:val="32"/>
          <w:szCs w:val="32"/>
        </w:rPr>
        <w:t>位后</w:t>
      </w:r>
      <w:r w:rsidRPr="00B1500E">
        <w:rPr>
          <w:rFonts w:ascii="仿宋_GB2312" w:eastAsia="仿宋_GB2312" w:hAnsi="仿宋" w:cs="ENAERG+FZShuSong-Z01S" w:hint="eastAsia"/>
          <w:sz w:val="32"/>
          <w:szCs w:val="32"/>
        </w:rPr>
        <w:t>，在导师安排下进行一定的</w:t>
      </w:r>
      <w:r w:rsidRPr="00B1500E">
        <w:rPr>
          <w:rFonts w:ascii="仿宋_GB2312" w:eastAsia="仿宋_GB2312" w:hAnsi="仿宋" w:cs="宋体" w:hint="eastAsia"/>
          <w:kern w:val="0"/>
          <w:sz w:val="32"/>
          <w:szCs w:val="32"/>
        </w:rPr>
        <w:t>临床实践，参加门诊和病房工作。</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第八条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学术活动</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TFJPKN+FZShuSong-Z01S" w:hint="eastAsia"/>
          <w:sz w:val="32"/>
          <w:szCs w:val="32"/>
        </w:rPr>
        <w:t>研究生需</w:t>
      </w:r>
      <w:r w:rsidRPr="00B1500E">
        <w:rPr>
          <w:rFonts w:ascii="仿宋_GB2312" w:eastAsia="仿宋_GB2312" w:hAnsi="仿宋" w:cs="AOEDDR+FZShuSong-Z01S" w:hint="eastAsia"/>
          <w:sz w:val="32"/>
          <w:szCs w:val="32"/>
        </w:rPr>
        <w:t>参加</w:t>
      </w:r>
      <w:r w:rsidRPr="00B1500E">
        <w:rPr>
          <w:rFonts w:ascii="仿宋_GB2312" w:eastAsia="仿宋_GB2312" w:hAnsi="仿宋" w:cs="ENAERG+FZShuSong-Z01S" w:hint="eastAsia"/>
          <w:sz w:val="32"/>
          <w:szCs w:val="32"/>
        </w:rPr>
        <w:t>学校或培养单位</w:t>
      </w:r>
      <w:r w:rsidRPr="00B1500E">
        <w:rPr>
          <w:rFonts w:ascii="仿宋_GB2312" w:eastAsia="仿宋_GB2312" w:hAnsi="仿宋" w:cs="DLIDIJ+FZShuSong-Z01S" w:hint="eastAsia"/>
          <w:sz w:val="32"/>
          <w:szCs w:val="32"/>
        </w:rPr>
        <w:t>组织</w:t>
      </w:r>
      <w:r w:rsidRPr="00B1500E">
        <w:rPr>
          <w:rFonts w:ascii="仿宋_GB2312" w:eastAsia="仿宋_GB2312" w:hAnsi="仿宋" w:cs="ENAERG+FZShuSong-Z01S" w:hint="eastAsia"/>
          <w:sz w:val="32"/>
          <w:szCs w:val="32"/>
        </w:rPr>
        <w:t>的学</w:t>
      </w:r>
      <w:r w:rsidRPr="00B1500E">
        <w:rPr>
          <w:rFonts w:ascii="仿宋_GB2312" w:eastAsia="仿宋_GB2312" w:hAnsi="仿宋" w:cs="TFJPKN+FZShuSong-Z01S" w:hint="eastAsia"/>
          <w:sz w:val="32"/>
          <w:szCs w:val="32"/>
        </w:rPr>
        <w:t>术</w:t>
      </w:r>
      <w:r w:rsidRPr="00B1500E">
        <w:rPr>
          <w:rFonts w:ascii="仿宋_GB2312" w:eastAsia="仿宋_GB2312" w:hAnsi="仿宋" w:cs="SLWOWS+FZShuSong-Z01S" w:hint="eastAsia"/>
          <w:sz w:val="32"/>
          <w:szCs w:val="32"/>
        </w:rPr>
        <w:t>报</w:t>
      </w:r>
      <w:r w:rsidRPr="00B1500E">
        <w:rPr>
          <w:rFonts w:ascii="仿宋_GB2312" w:eastAsia="仿宋_GB2312" w:hAnsi="仿宋" w:cs="ODURLO+FZShuSong-Z01S" w:hint="eastAsia"/>
          <w:sz w:val="32"/>
          <w:szCs w:val="32"/>
        </w:rPr>
        <w:t>告</w:t>
      </w:r>
      <w:r w:rsidRPr="00B1500E">
        <w:rPr>
          <w:rFonts w:ascii="仿宋_GB2312" w:eastAsia="仿宋_GB2312" w:hAnsi="仿宋" w:cs="DLIDIJ+FZShuSong-Z01S" w:hint="eastAsia"/>
          <w:sz w:val="32"/>
          <w:szCs w:val="32"/>
        </w:rPr>
        <w:t>至少</w:t>
      </w:r>
      <w:r w:rsidRPr="00B1500E">
        <w:rPr>
          <w:rFonts w:ascii="仿宋_GB2312" w:eastAsia="仿宋_GB2312" w:hAnsi="仿宋"/>
          <w:sz w:val="32"/>
          <w:szCs w:val="32"/>
        </w:rPr>
        <w:t>10</w:t>
      </w:r>
      <w:r w:rsidRPr="00B1500E">
        <w:rPr>
          <w:rFonts w:ascii="仿宋_GB2312" w:eastAsia="仿宋_GB2312" w:hAnsi="仿宋" w:cs="SLWOWS+FZShuSong-Z01S" w:hint="eastAsia"/>
          <w:sz w:val="32"/>
          <w:szCs w:val="32"/>
        </w:rPr>
        <w:t>次</w:t>
      </w:r>
      <w:r w:rsidRPr="00B1500E">
        <w:rPr>
          <w:rFonts w:ascii="仿宋_GB2312" w:eastAsia="仿宋_GB2312" w:hAnsi="仿宋" w:cs="ENAERG+FZShuSong-Z01S" w:hint="eastAsia"/>
          <w:sz w:val="32"/>
          <w:szCs w:val="32"/>
        </w:rPr>
        <w:t>，或</w:t>
      </w:r>
      <w:r w:rsidRPr="00B1500E">
        <w:rPr>
          <w:rFonts w:ascii="仿宋_GB2312" w:eastAsia="仿宋_GB2312" w:hAnsi="仿宋" w:cs="AOEDDR+FZShuSong-Z01S" w:hint="eastAsia"/>
          <w:sz w:val="32"/>
          <w:szCs w:val="32"/>
        </w:rPr>
        <w:t>经</w:t>
      </w:r>
      <w:r w:rsidRPr="00B1500E">
        <w:rPr>
          <w:rFonts w:ascii="仿宋_GB2312" w:eastAsia="仿宋_GB2312" w:hAnsi="仿宋" w:cs="ENAERG+FZShuSong-Z01S" w:hint="eastAsia"/>
          <w:sz w:val="32"/>
          <w:szCs w:val="32"/>
        </w:rPr>
        <w:t>研究生</w:t>
      </w:r>
      <w:r w:rsidRPr="00B1500E">
        <w:rPr>
          <w:rFonts w:ascii="仿宋_GB2312" w:eastAsia="仿宋_GB2312" w:hAnsi="仿宋" w:cs="AOEDDR+FZShuSong-Z01S" w:hint="eastAsia"/>
          <w:sz w:val="32"/>
          <w:szCs w:val="32"/>
        </w:rPr>
        <w:t>院</w:t>
      </w:r>
      <w:r w:rsidRPr="00B1500E">
        <w:rPr>
          <w:rFonts w:ascii="仿宋_GB2312" w:eastAsia="仿宋_GB2312" w:hAnsi="仿宋" w:cs="SLWOWS+FZShuSong-Z01S" w:hint="eastAsia"/>
          <w:sz w:val="32"/>
          <w:szCs w:val="32"/>
        </w:rPr>
        <w:t>批</w:t>
      </w:r>
      <w:r w:rsidRPr="00B1500E">
        <w:rPr>
          <w:rFonts w:ascii="仿宋_GB2312" w:eastAsia="仿宋_GB2312" w:hAnsi="仿宋" w:cs="DLIDIJ+FZShuSong-Z01S" w:hint="eastAsia"/>
          <w:sz w:val="32"/>
          <w:szCs w:val="32"/>
        </w:rPr>
        <w:t>准</w:t>
      </w:r>
      <w:r w:rsidRPr="00B1500E">
        <w:rPr>
          <w:rFonts w:ascii="仿宋_GB2312" w:eastAsia="仿宋_GB2312" w:hAnsi="仿宋" w:cs="TFJPKN+FZShuSong-Z01S" w:hint="eastAsia"/>
          <w:sz w:val="32"/>
          <w:szCs w:val="32"/>
        </w:rPr>
        <w:t>举</w:t>
      </w:r>
      <w:r w:rsidRPr="00B1500E">
        <w:rPr>
          <w:rFonts w:ascii="仿宋_GB2312" w:eastAsia="仿宋_GB2312" w:hAnsi="仿宋" w:cs="AOEDDR+FZShuSong-Z01S" w:hint="eastAsia"/>
          <w:sz w:val="32"/>
          <w:szCs w:val="32"/>
        </w:rPr>
        <w:t>办</w:t>
      </w:r>
      <w:r w:rsidRPr="00B1500E">
        <w:rPr>
          <w:rFonts w:ascii="仿宋_GB2312" w:eastAsia="仿宋_GB2312" w:hAnsi="仿宋" w:cs="ENAERG+FZShuSong-Z01S" w:hint="eastAsia"/>
          <w:sz w:val="32"/>
          <w:szCs w:val="32"/>
        </w:rPr>
        <w:t>专</w:t>
      </w:r>
      <w:r w:rsidRPr="00B1500E">
        <w:rPr>
          <w:rFonts w:ascii="仿宋_GB2312" w:eastAsia="仿宋_GB2312" w:hAnsi="仿宋" w:cs="DLIDIJ+FZShuSong-Z01S" w:hint="eastAsia"/>
          <w:sz w:val="32"/>
          <w:szCs w:val="32"/>
        </w:rPr>
        <w:t>业</w:t>
      </w:r>
      <w:r w:rsidRPr="00B1500E">
        <w:rPr>
          <w:rFonts w:ascii="仿宋_GB2312" w:eastAsia="仿宋_GB2312" w:hAnsi="仿宋" w:cs="LAMPCO+FZShuSong-Z01S" w:hint="eastAsia"/>
          <w:sz w:val="32"/>
          <w:szCs w:val="32"/>
        </w:rPr>
        <w:t>相</w:t>
      </w:r>
      <w:r w:rsidRPr="00B1500E">
        <w:rPr>
          <w:rFonts w:ascii="仿宋_GB2312" w:eastAsia="仿宋_GB2312" w:hAnsi="仿宋" w:cs="ENAERG+FZShuSong-Z01S" w:hint="eastAsia"/>
          <w:sz w:val="32"/>
          <w:szCs w:val="32"/>
        </w:rPr>
        <w:t>关学</w:t>
      </w:r>
      <w:r w:rsidRPr="00B1500E">
        <w:rPr>
          <w:rFonts w:ascii="仿宋_GB2312" w:eastAsia="仿宋_GB2312" w:hAnsi="仿宋" w:cs="TFJPKN+FZShuSong-Z01S" w:hint="eastAsia"/>
          <w:sz w:val="32"/>
          <w:szCs w:val="32"/>
        </w:rPr>
        <w:t>术</w:t>
      </w:r>
      <w:r w:rsidRPr="00B1500E">
        <w:rPr>
          <w:rFonts w:ascii="仿宋_GB2312" w:eastAsia="仿宋_GB2312" w:hAnsi="仿宋" w:cs="SLWOWS+FZShuSong-Z01S" w:hint="eastAsia"/>
          <w:sz w:val="32"/>
          <w:szCs w:val="32"/>
        </w:rPr>
        <w:t>报</w:t>
      </w:r>
      <w:r w:rsidRPr="00B1500E">
        <w:rPr>
          <w:rFonts w:ascii="仿宋_GB2312" w:eastAsia="仿宋_GB2312" w:hAnsi="仿宋" w:cs="ODURLO+FZShuSong-Z01S" w:hint="eastAsia"/>
          <w:sz w:val="32"/>
          <w:szCs w:val="32"/>
        </w:rPr>
        <w:t>告</w:t>
      </w:r>
      <w:r w:rsidRPr="00B1500E">
        <w:rPr>
          <w:rFonts w:ascii="仿宋_GB2312" w:eastAsia="仿宋_GB2312" w:hAnsi="仿宋" w:cs="ENAERG+FZShuSong-Z01S" w:hint="eastAsia"/>
          <w:sz w:val="32"/>
          <w:szCs w:val="32"/>
        </w:rPr>
        <w:t>一</w:t>
      </w:r>
      <w:r w:rsidRPr="00B1500E">
        <w:rPr>
          <w:rFonts w:ascii="仿宋_GB2312" w:eastAsia="仿宋_GB2312" w:hAnsi="仿宋" w:cs="SLWOWS+FZShuSong-Z01S" w:hint="eastAsia"/>
          <w:sz w:val="32"/>
          <w:szCs w:val="32"/>
        </w:rPr>
        <w:t>次</w:t>
      </w:r>
      <w:r w:rsidRPr="00B1500E">
        <w:rPr>
          <w:rFonts w:ascii="仿宋_GB2312" w:eastAsia="仿宋_GB2312" w:hAnsi="仿宋" w:cs="ENAERG+FZShuSong-Z01S" w:hint="eastAsia"/>
          <w:sz w:val="32"/>
          <w:szCs w:val="32"/>
        </w:rPr>
        <w:t>（</w:t>
      </w:r>
      <w:r w:rsidRPr="00B1500E">
        <w:rPr>
          <w:rFonts w:ascii="仿宋_GB2312" w:eastAsia="仿宋_GB2312" w:hAnsi="仿宋" w:cs="AOEDDR+FZShuSong-Z01S" w:hint="eastAsia"/>
          <w:sz w:val="32"/>
          <w:szCs w:val="32"/>
        </w:rPr>
        <w:t>时</w:t>
      </w:r>
      <w:r w:rsidRPr="00B1500E">
        <w:rPr>
          <w:rFonts w:ascii="仿宋_GB2312" w:eastAsia="仿宋_GB2312" w:hAnsi="仿宋" w:cs="DLIDIJ+FZShuSong-Z01S" w:hint="eastAsia"/>
          <w:sz w:val="32"/>
          <w:szCs w:val="32"/>
        </w:rPr>
        <w:t>间</w:t>
      </w:r>
      <w:r w:rsidRPr="00B1500E">
        <w:rPr>
          <w:rFonts w:ascii="仿宋_GB2312" w:eastAsia="仿宋_GB2312" w:hAnsi="仿宋" w:cs="SLWOWS+FZShuSong-Z01S" w:hint="eastAsia"/>
          <w:sz w:val="32"/>
          <w:szCs w:val="32"/>
        </w:rPr>
        <w:t>超过</w:t>
      </w:r>
      <w:r w:rsidRPr="00B1500E">
        <w:rPr>
          <w:rFonts w:ascii="仿宋_GB2312" w:eastAsia="仿宋_GB2312" w:hAnsi="仿宋"/>
          <w:sz w:val="32"/>
          <w:szCs w:val="32"/>
        </w:rPr>
        <w:t>2</w:t>
      </w:r>
      <w:r w:rsidRPr="00B1500E">
        <w:rPr>
          <w:rFonts w:ascii="仿宋_GB2312" w:eastAsia="仿宋_GB2312" w:hAnsi="仿宋" w:cs="LAMPCO+FZShuSong-Z01S" w:hint="eastAsia"/>
          <w:sz w:val="32"/>
          <w:szCs w:val="32"/>
        </w:rPr>
        <w:t>小</w:t>
      </w:r>
      <w:r w:rsidRPr="00B1500E">
        <w:rPr>
          <w:rFonts w:ascii="仿宋_GB2312" w:eastAsia="仿宋_GB2312" w:hAnsi="仿宋" w:cs="AOEDDR+FZShuSong-Z01S" w:hint="eastAsia"/>
          <w:sz w:val="32"/>
          <w:szCs w:val="32"/>
        </w:rPr>
        <w:t>时</w:t>
      </w:r>
      <w:r w:rsidRPr="00B1500E">
        <w:rPr>
          <w:rFonts w:ascii="仿宋_GB2312" w:eastAsia="仿宋_GB2312" w:hAnsi="仿宋" w:cs="ENAERG+FZShuSong-Z01S" w:hint="eastAsia"/>
          <w:sz w:val="32"/>
          <w:szCs w:val="32"/>
        </w:rPr>
        <w:t>），</w:t>
      </w:r>
      <w:r w:rsidRPr="00B1500E">
        <w:rPr>
          <w:rFonts w:ascii="仿宋_GB2312" w:eastAsia="仿宋_GB2312" w:hAnsi="仿宋" w:cs="DLIDIJ+FZShuSong-Z01S" w:hint="eastAsia"/>
          <w:sz w:val="32"/>
          <w:szCs w:val="32"/>
        </w:rPr>
        <w:t>计</w:t>
      </w:r>
      <w:r w:rsidRPr="00B1500E">
        <w:rPr>
          <w:rFonts w:ascii="仿宋_GB2312" w:eastAsia="仿宋_GB2312" w:hAnsi="仿宋"/>
          <w:sz w:val="32"/>
          <w:szCs w:val="32"/>
        </w:rPr>
        <w:t>1</w:t>
      </w:r>
      <w:r w:rsidRPr="00B1500E">
        <w:rPr>
          <w:rFonts w:ascii="仿宋_GB2312" w:eastAsia="仿宋_GB2312" w:hAnsi="仿宋" w:cs="ENAERG+FZShuSong-Z01S" w:hint="eastAsia"/>
          <w:sz w:val="32"/>
          <w:szCs w:val="32"/>
        </w:rPr>
        <w:t>学</w:t>
      </w:r>
      <w:r w:rsidRPr="00B1500E">
        <w:rPr>
          <w:rFonts w:ascii="仿宋_GB2312" w:eastAsia="仿宋_GB2312" w:hAnsi="仿宋" w:cs="DLIDIJ+FZShuSong-Z01S" w:hint="eastAsia"/>
          <w:sz w:val="32"/>
          <w:szCs w:val="32"/>
        </w:rPr>
        <w:t>分</w:t>
      </w:r>
      <w:r w:rsidRPr="00B1500E">
        <w:rPr>
          <w:rFonts w:ascii="仿宋_GB2312" w:eastAsia="仿宋_GB2312" w:hAnsi="仿宋" w:cs="ENAERG+FZShuSong-Z01S" w:hint="eastAsia"/>
          <w:sz w:val="32"/>
          <w:szCs w:val="32"/>
        </w:rPr>
        <w:t>。</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第九条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中期考核</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SLWOWS+FZShuSong-Z01S"/>
          <w:sz w:val="32"/>
          <w:szCs w:val="32"/>
        </w:rPr>
      </w:pPr>
      <w:r w:rsidRPr="00B1500E">
        <w:rPr>
          <w:rFonts w:ascii="仿宋_GB2312" w:eastAsia="仿宋_GB2312" w:hAnsi="仿宋" w:cs="SLWOWS+FZShuSong-Z01S" w:hint="eastAsia"/>
          <w:sz w:val="32"/>
          <w:szCs w:val="32"/>
        </w:rPr>
        <w:t>按照《宁夏医科大学研究生中期考核办法》对研究生的政治思想、道德品行、课程学习和课题研究等进行综合考核。</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第十条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学位论文与答辩</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一、选题要求。</w:t>
      </w:r>
      <w:r w:rsidRPr="00B1500E">
        <w:rPr>
          <w:rFonts w:ascii="仿宋_GB2312" w:eastAsia="仿宋_GB2312" w:hAnsi="仿宋" w:cs="SLWOWS+FZShuSong-Z01S" w:hint="eastAsia"/>
          <w:sz w:val="32"/>
          <w:szCs w:val="32"/>
        </w:rPr>
        <w:t>在导师指导下，从某一科学领域提出具有一定实用价值或理论意义的学位论文选题。</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二、开题报告。</w:t>
      </w:r>
      <w:r w:rsidRPr="00B1500E">
        <w:rPr>
          <w:rFonts w:ascii="仿宋_GB2312" w:eastAsia="仿宋_GB2312" w:hAnsi="仿宋" w:cs="SLWOWS+FZShuSong-Z01S" w:hint="eastAsia"/>
          <w:sz w:val="32"/>
          <w:szCs w:val="32"/>
        </w:rPr>
        <w:t>在确定选题后，写出文献综述，参加相关科研工作，拟定学位论文工作计划，</w:t>
      </w:r>
      <w:r w:rsidRPr="00B1500E">
        <w:rPr>
          <w:rFonts w:ascii="仿宋_GB2312" w:eastAsia="仿宋_GB2312" w:hAnsi="仿宋" w:cs="LAMPCO+FZShuSong-Z01S" w:hint="eastAsia"/>
          <w:sz w:val="32"/>
          <w:szCs w:val="32"/>
        </w:rPr>
        <w:t>完</w:t>
      </w:r>
      <w:r w:rsidRPr="00B1500E">
        <w:rPr>
          <w:rFonts w:ascii="仿宋_GB2312" w:eastAsia="仿宋_GB2312" w:hAnsi="仿宋" w:cs="DLIDIJ+FZShuSong-Z01S" w:hint="eastAsia"/>
          <w:sz w:val="32"/>
          <w:szCs w:val="32"/>
        </w:rPr>
        <w:t>成</w:t>
      </w:r>
      <w:r w:rsidRPr="00B1500E">
        <w:rPr>
          <w:rFonts w:ascii="仿宋_GB2312" w:eastAsia="仿宋_GB2312" w:hAnsi="仿宋" w:cs="LAMPCO+FZShuSong-Z01S" w:hint="eastAsia"/>
          <w:sz w:val="32"/>
          <w:szCs w:val="32"/>
        </w:rPr>
        <w:t>论</w:t>
      </w:r>
      <w:r w:rsidRPr="00B1500E">
        <w:rPr>
          <w:rFonts w:ascii="仿宋_GB2312" w:eastAsia="仿宋_GB2312" w:hAnsi="仿宋" w:cs="DLIDIJ+FZShuSong-Z01S" w:hint="eastAsia"/>
          <w:sz w:val="32"/>
          <w:szCs w:val="32"/>
        </w:rPr>
        <w:t>文</w:t>
      </w:r>
      <w:r w:rsidRPr="00B1500E">
        <w:rPr>
          <w:rFonts w:ascii="仿宋_GB2312" w:eastAsia="仿宋_GB2312" w:hAnsi="仿宋" w:cs="ENAERG+FZShuSong-Z01S" w:hint="eastAsia"/>
          <w:sz w:val="32"/>
          <w:szCs w:val="32"/>
        </w:rPr>
        <w:t>的</w:t>
      </w:r>
      <w:r w:rsidRPr="00B1500E">
        <w:rPr>
          <w:rFonts w:ascii="仿宋_GB2312" w:eastAsia="仿宋_GB2312" w:hAnsi="仿宋" w:cs="LAMPCO+FZShuSong-Z01S" w:hint="eastAsia"/>
          <w:sz w:val="32"/>
          <w:szCs w:val="32"/>
        </w:rPr>
        <w:t>设</w:t>
      </w:r>
      <w:r w:rsidRPr="00B1500E">
        <w:rPr>
          <w:rFonts w:ascii="仿宋_GB2312" w:eastAsia="仿宋_GB2312" w:hAnsi="仿宋" w:cs="DLIDIJ+FZShuSong-Z01S" w:hint="eastAsia"/>
          <w:sz w:val="32"/>
          <w:szCs w:val="32"/>
        </w:rPr>
        <w:t>计</w:t>
      </w:r>
      <w:r w:rsidRPr="00B1500E">
        <w:rPr>
          <w:rFonts w:ascii="仿宋_GB2312" w:eastAsia="仿宋_GB2312" w:hAnsi="仿宋" w:cs="ENAERG+FZShuSong-Z01S" w:hint="eastAsia"/>
          <w:sz w:val="32"/>
          <w:szCs w:val="32"/>
        </w:rPr>
        <w:t>。</w:t>
      </w:r>
      <w:r w:rsidRPr="00B1500E">
        <w:rPr>
          <w:rFonts w:ascii="仿宋_GB2312" w:eastAsia="仿宋_GB2312" w:hAnsi="仿宋" w:cs="SLWOWS+FZShuSong-Z01S" w:hint="eastAsia"/>
          <w:sz w:val="32"/>
          <w:szCs w:val="32"/>
        </w:rPr>
        <w:t>经导师、学位点和培养单位同意后，进行学位论文开题。具体按《宁夏医科大学研究生学位论文开题的规定》执行。</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三、论文研究记录。开展课题研究时，应将原始实验内容及时准确的记入《宁夏医科大学研究生科研记录本》中，研究生院或培养单位随机抽取记录，就实验内容的真实性、可靠性、科学性、完整性等进行评议。</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四、学术论文。具体要求见《宁夏医科大学关于研究生攻读学位期间发表学术论文的暂行规定</w:t>
      </w:r>
      <w:r w:rsidRPr="00B1500E">
        <w:rPr>
          <w:rFonts w:ascii="仿宋_GB2312" w:eastAsia="仿宋_GB2312" w:hAnsi="仿宋" w:cs="宋体"/>
          <w:kern w:val="0"/>
          <w:sz w:val="32"/>
          <w:szCs w:val="32"/>
        </w:rPr>
        <w:t>(</w:t>
      </w:r>
      <w:r w:rsidRPr="00B1500E">
        <w:rPr>
          <w:rFonts w:ascii="仿宋_GB2312" w:eastAsia="仿宋_GB2312" w:hAnsi="仿宋" w:cs="宋体" w:hint="eastAsia"/>
          <w:kern w:val="0"/>
          <w:sz w:val="32"/>
          <w:szCs w:val="32"/>
        </w:rPr>
        <w:t>修订稿</w:t>
      </w:r>
      <w:r w:rsidRPr="00B1500E">
        <w:rPr>
          <w:rFonts w:ascii="仿宋_GB2312" w:eastAsia="仿宋_GB2312" w:hAnsi="仿宋" w:cs="宋体"/>
          <w:kern w:val="0"/>
          <w:sz w:val="32"/>
          <w:szCs w:val="32"/>
        </w:rPr>
        <w:t>)</w:t>
      </w:r>
      <w:r w:rsidRPr="00B1500E">
        <w:rPr>
          <w:rFonts w:ascii="仿宋_GB2312" w:eastAsia="仿宋_GB2312" w:hAnsi="仿宋" w:cs="宋体" w:hint="eastAsia"/>
          <w:kern w:val="0"/>
          <w:sz w:val="32"/>
          <w:szCs w:val="32"/>
        </w:rPr>
        <w:t>》，达到要求者，计</w:t>
      </w:r>
      <w:r w:rsidRPr="00B1500E">
        <w:rPr>
          <w:rFonts w:ascii="仿宋_GB2312" w:eastAsia="仿宋_GB2312" w:hAnsi="仿宋" w:cs="宋体"/>
          <w:kern w:val="0"/>
          <w:sz w:val="32"/>
          <w:szCs w:val="32"/>
        </w:rPr>
        <w:t>1</w:t>
      </w:r>
      <w:r w:rsidRPr="00B1500E">
        <w:rPr>
          <w:rFonts w:ascii="仿宋_GB2312" w:eastAsia="仿宋_GB2312" w:hAnsi="仿宋" w:cs="宋体" w:hint="eastAsia"/>
          <w:kern w:val="0"/>
          <w:sz w:val="32"/>
          <w:szCs w:val="32"/>
        </w:rPr>
        <w:t>学分。</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ENAERG+FZShuSong-Z01S"/>
          <w:sz w:val="32"/>
          <w:szCs w:val="32"/>
        </w:rPr>
      </w:pPr>
      <w:r w:rsidRPr="00B1500E">
        <w:rPr>
          <w:rFonts w:ascii="仿宋_GB2312" w:eastAsia="仿宋_GB2312" w:hAnsi="仿宋" w:cs="ENAERG+FZShuSong-Z01S" w:hint="eastAsia"/>
          <w:sz w:val="32"/>
          <w:szCs w:val="32"/>
        </w:rPr>
        <w:t>五、学位论文形式。可以是基础研究、应用基础研究和应用研究等。</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DLIDIJ+FZShuSong-Z01S"/>
          <w:sz w:val="32"/>
          <w:szCs w:val="32"/>
        </w:rPr>
      </w:pPr>
      <w:r w:rsidRPr="00B1500E">
        <w:rPr>
          <w:rFonts w:ascii="仿宋_GB2312" w:eastAsia="仿宋_GB2312" w:hAnsi="仿宋" w:cs="ENAERG+FZShuSong-Z01S" w:hint="eastAsia"/>
          <w:sz w:val="32"/>
          <w:szCs w:val="32"/>
        </w:rPr>
        <w:t>六、</w:t>
      </w:r>
      <w:r w:rsidRPr="00B1500E">
        <w:rPr>
          <w:rFonts w:ascii="仿宋_GB2312" w:eastAsia="仿宋_GB2312" w:hAnsi="仿宋" w:cs="SLWOWS+FZShuSong-Z01S" w:hint="eastAsia"/>
          <w:sz w:val="32"/>
          <w:szCs w:val="32"/>
        </w:rPr>
        <w:t>学位</w:t>
      </w:r>
      <w:r w:rsidRPr="00B1500E">
        <w:rPr>
          <w:rFonts w:ascii="仿宋_GB2312" w:eastAsia="仿宋_GB2312" w:hAnsi="仿宋" w:cs="LAMPCO+FZShuSong-Z01S" w:hint="eastAsia"/>
          <w:sz w:val="32"/>
          <w:szCs w:val="32"/>
        </w:rPr>
        <w:t>论</w:t>
      </w:r>
      <w:r w:rsidRPr="00B1500E">
        <w:rPr>
          <w:rFonts w:ascii="仿宋_GB2312" w:eastAsia="仿宋_GB2312" w:hAnsi="仿宋" w:cs="DLIDIJ+FZShuSong-Z01S" w:hint="eastAsia"/>
          <w:sz w:val="32"/>
          <w:szCs w:val="32"/>
        </w:rPr>
        <w:t>文要求。</w:t>
      </w:r>
      <w:r w:rsidRPr="00B1500E">
        <w:rPr>
          <w:rFonts w:ascii="仿宋_GB2312" w:eastAsia="仿宋_GB2312" w:hAnsi="仿宋" w:cs="宋体" w:hint="eastAsia"/>
          <w:kern w:val="0"/>
          <w:sz w:val="32"/>
          <w:szCs w:val="32"/>
        </w:rPr>
        <w:t>需按照《宁夏医科大学研究生学位论文格式的规定》</w:t>
      </w:r>
      <w:r w:rsidRPr="00B1500E">
        <w:rPr>
          <w:rFonts w:ascii="仿宋_GB2312" w:eastAsia="仿宋_GB2312" w:hAnsi="仿宋" w:hint="eastAsia"/>
          <w:sz w:val="32"/>
          <w:szCs w:val="32"/>
        </w:rPr>
        <w:t>由研究生独立完成</w:t>
      </w:r>
      <w:r w:rsidRPr="00B1500E">
        <w:rPr>
          <w:rFonts w:ascii="仿宋_GB2312" w:eastAsia="仿宋_GB2312" w:hAnsi="仿宋" w:cs="宋体" w:hint="eastAsia"/>
          <w:kern w:val="0"/>
          <w:sz w:val="32"/>
          <w:szCs w:val="32"/>
        </w:rPr>
        <w:t>撰写，</w:t>
      </w:r>
      <w:r w:rsidRPr="00B1500E">
        <w:rPr>
          <w:rFonts w:ascii="仿宋_GB2312" w:eastAsia="仿宋_GB2312" w:hAnsi="仿宋" w:hint="eastAsia"/>
          <w:sz w:val="32"/>
          <w:szCs w:val="32"/>
        </w:rPr>
        <w:t>必须恪守学术道德规范和科研诚信，符合学术规范，遵守《宁夏医科大学学位论文作假行为处理暂行办法》</w:t>
      </w:r>
      <w:r w:rsidRPr="00B1500E">
        <w:rPr>
          <w:rFonts w:ascii="仿宋_GB2312" w:eastAsia="仿宋_GB2312" w:hAnsi="仿宋" w:cs="宋体" w:hint="eastAsia"/>
          <w:kern w:val="0"/>
          <w:sz w:val="32"/>
          <w:szCs w:val="32"/>
        </w:rPr>
        <w:t>。</w:t>
      </w:r>
      <w:r w:rsidRPr="00B1500E">
        <w:rPr>
          <w:rFonts w:ascii="仿宋_GB2312" w:eastAsia="仿宋_GB2312" w:hAnsi="仿宋" w:hint="eastAsia"/>
          <w:sz w:val="32"/>
          <w:szCs w:val="32"/>
        </w:rPr>
        <w:t>与他人合作完成的学位论文需注明作者在其中的贡献度和具体研究内容。注重知识产权保护，研究资料和数据具有可溯源性。对涉及国家机密和尚不能公开的研究结果，以及临床研究报告论文中涉及研究对象隐私和权益等问题，应遵守国家有关法律法规执行。</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宋体"/>
          <w:kern w:val="0"/>
          <w:sz w:val="32"/>
          <w:szCs w:val="32"/>
        </w:rPr>
      </w:pPr>
      <w:r w:rsidRPr="00B1500E">
        <w:rPr>
          <w:rFonts w:ascii="仿宋_GB2312" w:eastAsia="仿宋_GB2312" w:hAnsi="仿宋" w:cs="ENAERG+FZShuSong-Z01S" w:hint="eastAsia"/>
          <w:sz w:val="32"/>
          <w:szCs w:val="32"/>
        </w:rPr>
        <w:t>七、学位论文答辩。研究生</w:t>
      </w:r>
      <w:r w:rsidRPr="00B1500E">
        <w:rPr>
          <w:rFonts w:ascii="仿宋_GB2312" w:eastAsia="仿宋_GB2312" w:hAnsi="仿宋" w:cs="宋体" w:hint="eastAsia"/>
          <w:kern w:val="0"/>
          <w:sz w:val="32"/>
          <w:szCs w:val="32"/>
        </w:rPr>
        <w:t>完成学位论文后，可向所在培养单位提出申请，经导师、学位点和培养单位审核批准后，方可进行学位论文答辩。</w:t>
      </w:r>
      <w:r w:rsidRPr="00B1500E">
        <w:rPr>
          <w:rFonts w:ascii="仿宋_GB2312" w:eastAsia="仿宋_GB2312" w:hAnsi="仿宋" w:cs="SLWOWS+FZShuSong-Z01S" w:hint="eastAsia"/>
          <w:sz w:val="32"/>
          <w:szCs w:val="32"/>
        </w:rPr>
        <w:t>具体按照《宁夏医科大学硕士研究生学位授予工作实施细则》执行。</w:t>
      </w:r>
    </w:p>
    <w:p w:rsidR="00A90544" w:rsidRPr="009243AD" w:rsidRDefault="00A90544" w:rsidP="00262A1B">
      <w:pPr>
        <w:spacing w:line="360" w:lineRule="auto"/>
        <w:ind w:firstLineChars="20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第十一条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学位申请与授予</w:t>
      </w:r>
    </w:p>
    <w:p w:rsidR="00A90544" w:rsidRPr="00B1500E" w:rsidRDefault="00A90544" w:rsidP="00262A1B">
      <w:pPr>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一、申请条件</w:t>
      </w:r>
      <w:r w:rsidRPr="00B1500E">
        <w:rPr>
          <w:rFonts w:ascii="仿宋_GB2312" w:eastAsia="仿宋_GB2312" w:hAnsi="仿宋" w:cs="宋体"/>
          <w:kern w:val="0"/>
          <w:sz w:val="32"/>
          <w:szCs w:val="32"/>
        </w:rPr>
        <w:t xml:space="preserve"> </w:t>
      </w:r>
    </w:p>
    <w:p w:rsidR="00A90544" w:rsidRPr="00B1500E" w:rsidRDefault="00A90544" w:rsidP="00262A1B">
      <w:pPr>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kern w:val="0"/>
          <w:sz w:val="32"/>
          <w:szCs w:val="32"/>
        </w:rPr>
        <w:t>1.</w:t>
      </w:r>
      <w:r w:rsidRPr="00B1500E">
        <w:rPr>
          <w:rFonts w:ascii="仿宋_GB2312" w:eastAsia="仿宋_GB2312" w:hAnsi="仿宋" w:cs="宋体" w:hint="eastAsia"/>
          <w:kern w:val="0"/>
          <w:sz w:val="32"/>
          <w:szCs w:val="32"/>
        </w:rPr>
        <w:t>完成课程学习，成绩达到要求，修满规定的学分。</w:t>
      </w:r>
    </w:p>
    <w:p w:rsidR="00A90544" w:rsidRPr="00B1500E" w:rsidRDefault="00A90544" w:rsidP="00262A1B">
      <w:pPr>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kern w:val="0"/>
          <w:sz w:val="32"/>
          <w:szCs w:val="32"/>
        </w:rPr>
        <w:t>2.</w:t>
      </w:r>
      <w:r w:rsidRPr="00B1500E">
        <w:rPr>
          <w:rFonts w:ascii="仿宋_GB2312" w:eastAsia="仿宋_GB2312" w:hAnsi="仿宋" w:cs="宋体" w:hint="eastAsia"/>
          <w:kern w:val="0"/>
          <w:sz w:val="32"/>
          <w:szCs w:val="32"/>
        </w:rPr>
        <w:t>达到学校对公开发表学术文章的相关要求。</w:t>
      </w:r>
    </w:p>
    <w:p w:rsidR="00A90544" w:rsidRPr="00B1500E" w:rsidRDefault="00A90544" w:rsidP="00262A1B">
      <w:pPr>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kern w:val="0"/>
          <w:sz w:val="32"/>
          <w:szCs w:val="32"/>
        </w:rPr>
        <w:t>3.</w:t>
      </w:r>
      <w:r w:rsidRPr="00B1500E">
        <w:rPr>
          <w:rFonts w:ascii="仿宋_GB2312" w:eastAsia="仿宋_GB2312" w:hAnsi="仿宋" w:cs="宋体" w:hint="eastAsia"/>
          <w:kern w:val="0"/>
          <w:sz w:val="32"/>
          <w:szCs w:val="32"/>
        </w:rPr>
        <w:t>完成硕士学位论文并通过答辩。</w:t>
      </w:r>
    </w:p>
    <w:p w:rsidR="00A90544" w:rsidRPr="00B1500E" w:rsidRDefault="00A90544" w:rsidP="00262A1B">
      <w:pPr>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kern w:val="0"/>
          <w:sz w:val="32"/>
          <w:szCs w:val="32"/>
        </w:rPr>
        <w:t>4.</w:t>
      </w:r>
      <w:r w:rsidRPr="00B1500E">
        <w:rPr>
          <w:rFonts w:ascii="仿宋_GB2312" w:eastAsia="仿宋_GB2312" w:hAnsi="仿宋" w:cs="宋体" w:hint="eastAsia"/>
          <w:kern w:val="0"/>
          <w:sz w:val="32"/>
          <w:szCs w:val="32"/>
        </w:rPr>
        <w:t>通过国家英语六级或宁夏回族自治区硕士学位英语考试。</w:t>
      </w:r>
    </w:p>
    <w:p w:rsidR="00A90544" w:rsidRPr="00B1500E" w:rsidRDefault="00A90544" w:rsidP="00262A1B">
      <w:pPr>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kern w:val="0"/>
          <w:sz w:val="32"/>
          <w:szCs w:val="32"/>
        </w:rPr>
        <w:t>5.</w:t>
      </w:r>
      <w:r w:rsidRPr="00B1500E">
        <w:rPr>
          <w:rFonts w:ascii="仿宋_GB2312" w:eastAsia="仿宋_GB2312" w:hAnsi="仿宋" w:cs="宋体" w:hint="eastAsia"/>
          <w:kern w:val="0"/>
          <w:sz w:val="32"/>
          <w:szCs w:val="32"/>
        </w:rPr>
        <w:t>达到所属培养单位规定的其它要求。</w:t>
      </w:r>
    </w:p>
    <w:p w:rsidR="00A90544" w:rsidRPr="00B1500E" w:rsidRDefault="00A90544" w:rsidP="00262A1B">
      <w:pPr>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二、学位授予</w:t>
      </w:r>
      <w:r w:rsidRPr="00B1500E">
        <w:rPr>
          <w:rFonts w:ascii="仿宋_GB2312" w:eastAsia="仿宋_GB2312" w:hAnsi="仿宋" w:cs="宋体"/>
          <w:kern w:val="0"/>
          <w:sz w:val="32"/>
          <w:szCs w:val="32"/>
        </w:rPr>
        <w:t xml:space="preserve"> </w:t>
      </w:r>
    </w:p>
    <w:p w:rsidR="00A90544" w:rsidRPr="00B1500E" w:rsidRDefault="00A90544" w:rsidP="00262A1B">
      <w:pPr>
        <w:snapToGrid w:val="0"/>
        <w:spacing w:line="360" w:lineRule="auto"/>
        <w:ind w:firstLineChars="200" w:firstLine="31680"/>
        <w:rPr>
          <w:rFonts w:ascii="仿宋_GB2312" w:eastAsia="仿宋_GB2312" w:hAnsi="仿宋" w:cs="宋体"/>
          <w:kern w:val="0"/>
          <w:sz w:val="32"/>
          <w:szCs w:val="32"/>
        </w:rPr>
      </w:pPr>
      <w:r w:rsidRPr="00B1500E">
        <w:rPr>
          <w:rFonts w:ascii="仿宋_GB2312" w:eastAsia="仿宋_GB2312" w:hAnsi="仿宋" w:cs="宋体" w:hint="eastAsia"/>
          <w:kern w:val="0"/>
          <w:sz w:val="32"/>
          <w:szCs w:val="32"/>
        </w:rPr>
        <w:t>达到学位授予条件后，向所属培养单位提出学位授予申请，经培养单位学位评定分委员会审议通过后，报学校学位评定委员会审核批准，授予硕士学位。具体按照《宁夏医科大学硕士研究生学位授予工作实施细则》执行。</w:t>
      </w:r>
    </w:p>
    <w:p w:rsidR="00A90544" w:rsidRPr="009243AD" w:rsidRDefault="00A90544" w:rsidP="00262A1B">
      <w:pPr>
        <w:spacing w:line="360" w:lineRule="auto"/>
        <w:ind w:firstLineChars="15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第十二条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管理工作</w:t>
      </w:r>
    </w:p>
    <w:p w:rsidR="00A90544" w:rsidRPr="00B1500E" w:rsidRDefault="00A90544" w:rsidP="00262A1B">
      <w:pPr>
        <w:autoSpaceDE w:val="0"/>
        <w:autoSpaceDN w:val="0"/>
        <w:adjustRightInd w:val="0"/>
        <w:spacing w:line="360" w:lineRule="auto"/>
        <w:ind w:firstLineChars="196" w:firstLine="31680"/>
        <w:jc w:val="left"/>
        <w:rPr>
          <w:rFonts w:ascii="仿宋_GB2312" w:eastAsia="仿宋_GB2312" w:hAnsi="仿宋" w:cs="AOJCHE+FZHei-B01S"/>
          <w:b/>
          <w:sz w:val="32"/>
          <w:szCs w:val="32"/>
        </w:rPr>
      </w:pPr>
      <w:r w:rsidRPr="00B1500E">
        <w:rPr>
          <w:rFonts w:ascii="仿宋_GB2312" w:eastAsia="仿宋_GB2312" w:hAnsi="仿宋" w:cs="AOJCHE+FZHei-B01S" w:hint="eastAsia"/>
          <w:sz w:val="32"/>
          <w:szCs w:val="32"/>
        </w:rPr>
        <w:t>学校各级组织、导师指导小组和导师应密切配合，按照《宁夏医科大学学生管理规定》，加强对研究生的政治思想教育工作、日常行政管理和综合素质、创新能力的培养。</w:t>
      </w:r>
    </w:p>
    <w:p w:rsidR="00A90544" w:rsidRPr="009243AD" w:rsidRDefault="00A90544" w:rsidP="00262A1B">
      <w:pPr>
        <w:spacing w:line="360" w:lineRule="auto"/>
        <w:ind w:firstLineChars="150" w:firstLine="31680"/>
        <w:rPr>
          <w:rFonts w:ascii="黑体" w:eastAsia="黑体" w:hAnsi="宋体" w:cs="宋体"/>
          <w:bCs/>
          <w:kern w:val="0"/>
          <w:sz w:val="32"/>
          <w:szCs w:val="32"/>
        </w:rPr>
      </w:pPr>
      <w:r w:rsidRPr="009243AD">
        <w:rPr>
          <w:rFonts w:ascii="黑体" w:eastAsia="黑体" w:hAnsi="宋体" w:cs="宋体" w:hint="eastAsia"/>
          <w:bCs/>
          <w:kern w:val="0"/>
          <w:sz w:val="32"/>
          <w:szCs w:val="32"/>
        </w:rPr>
        <w:t>第十三条</w:t>
      </w:r>
      <w:r w:rsidRPr="009243AD">
        <w:rPr>
          <w:rFonts w:ascii="黑体" w:eastAsia="黑体" w:hAnsi="宋体" w:cs="宋体"/>
          <w:bCs/>
          <w:kern w:val="0"/>
          <w:sz w:val="32"/>
          <w:szCs w:val="32"/>
        </w:rPr>
        <w:t xml:space="preserve"> </w:t>
      </w:r>
      <w:r w:rsidRPr="009243AD">
        <w:rPr>
          <w:rFonts w:ascii="黑体" w:eastAsia="黑体" w:hAnsi="宋体" w:cs="宋体" w:hint="eastAsia"/>
          <w:bCs/>
          <w:kern w:val="0"/>
          <w:sz w:val="32"/>
          <w:szCs w:val="32"/>
        </w:rPr>
        <w:t>附则</w:t>
      </w:r>
    </w:p>
    <w:p w:rsidR="00A90544" w:rsidRPr="00B1500E" w:rsidRDefault="00A90544" w:rsidP="00262A1B">
      <w:pPr>
        <w:autoSpaceDE w:val="0"/>
        <w:autoSpaceDN w:val="0"/>
        <w:adjustRightInd w:val="0"/>
        <w:spacing w:line="360" w:lineRule="auto"/>
        <w:ind w:firstLineChars="200" w:firstLine="31680"/>
        <w:jc w:val="left"/>
        <w:rPr>
          <w:rFonts w:ascii="仿宋_GB2312" w:eastAsia="仿宋_GB2312" w:hAnsi="仿宋" w:cs="AOJCHE+FZHei-B01S"/>
          <w:sz w:val="32"/>
          <w:szCs w:val="32"/>
        </w:rPr>
      </w:pPr>
      <w:r w:rsidRPr="00B1500E">
        <w:rPr>
          <w:rFonts w:ascii="仿宋_GB2312" w:eastAsia="仿宋_GB2312" w:hAnsi="仿宋" w:cs="AOJCHE+FZHei-B01S" w:hint="eastAsia"/>
          <w:sz w:val="32"/>
          <w:szCs w:val="32"/>
        </w:rPr>
        <w:t>本方案自校长办公会通过之日起，在</w:t>
      </w:r>
      <w:r w:rsidRPr="00B1500E">
        <w:rPr>
          <w:rFonts w:ascii="仿宋_GB2312" w:eastAsia="仿宋_GB2312" w:hAnsi="仿宋" w:cs="AOJCHE+FZHei-B01S"/>
          <w:sz w:val="32"/>
          <w:szCs w:val="32"/>
        </w:rPr>
        <w:t>2015</w:t>
      </w:r>
      <w:r w:rsidRPr="00B1500E">
        <w:rPr>
          <w:rFonts w:ascii="仿宋_GB2312" w:eastAsia="仿宋_GB2312" w:hAnsi="仿宋" w:cs="AOJCHE+FZHei-B01S" w:hint="eastAsia"/>
          <w:sz w:val="32"/>
          <w:szCs w:val="32"/>
        </w:rPr>
        <w:t>级学术学位硕士研究生培养中</w:t>
      </w:r>
      <w:r w:rsidRPr="00B1500E">
        <w:rPr>
          <w:rFonts w:ascii="仿宋_GB2312" w:eastAsia="仿宋_GB2312" w:hAnsi="仿宋" w:hint="eastAsia"/>
          <w:sz w:val="32"/>
          <w:szCs w:val="32"/>
        </w:rPr>
        <w:t>执行</w:t>
      </w:r>
      <w:r w:rsidRPr="00B1500E">
        <w:rPr>
          <w:rFonts w:ascii="仿宋_GB2312" w:eastAsia="仿宋_GB2312" w:hAnsi="仿宋" w:cs="AOJCHE+FZHei-B01S" w:hint="eastAsia"/>
          <w:sz w:val="32"/>
          <w:szCs w:val="32"/>
        </w:rPr>
        <w:t>，由研究生院负责解释。</w:t>
      </w: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Default="00A90544" w:rsidP="00A21FC2">
      <w:pPr>
        <w:spacing w:line="560" w:lineRule="exact"/>
        <w:rPr>
          <w:rFonts w:ascii="仿宋_GB2312" w:eastAsia="仿宋_GB2312"/>
          <w:sz w:val="28"/>
          <w:szCs w:val="28"/>
        </w:rPr>
      </w:pPr>
    </w:p>
    <w:p w:rsidR="00A90544" w:rsidRPr="00862985" w:rsidRDefault="00A90544" w:rsidP="00A21FC2">
      <w:pPr>
        <w:spacing w:line="400" w:lineRule="exact"/>
        <w:rPr>
          <w:rFonts w:ascii="仿宋_GB2312" w:eastAsia="仿宋_GB2312" w:hAnsi="仿宋"/>
          <w:sz w:val="32"/>
          <w:szCs w:val="32"/>
        </w:rPr>
      </w:pPr>
      <w:r w:rsidRPr="00862985">
        <w:rPr>
          <w:rFonts w:ascii="仿宋_GB2312" w:eastAsia="仿宋_GB2312" w:hAnsi="仿宋" w:hint="eastAsia"/>
          <w:sz w:val="32"/>
          <w:szCs w:val="32"/>
        </w:rPr>
        <w:t>附件</w:t>
      </w:r>
      <w:r>
        <w:rPr>
          <w:rFonts w:ascii="仿宋_GB2312" w:eastAsia="仿宋_GB2312" w:hAnsi="仿宋"/>
          <w:sz w:val="32"/>
          <w:szCs w:val="32"/>
        </w:rPr>
        <w:t>4</w:t>
      </w:r>
      <w:r w:rsidRPr="00862985">
        <w:rPr>
          <w:rFonts w:ascii="仿宋_GB2312" w:eastAsia="仿宋_GB2312" w:hAnsi="仿宋" w:hint="eastAsia"/>
          <w:sz w:val="32"/>
          <w:szCs w:val="32"/>
        </w:rPr>
        <w:t>：</w:t>
      </w:r>
      <w:r>
        <w:rPr>
          <w:rFonts w:ascii="仿宋_GB2312" w:eastAsia="仿宋_GB2312" w:hAnsi="仿宋" w:hint="eastAsia"/>
          <w:sz w:val="32"/>
          <w:szCs w:val="32"/>
        </w:rPr>
        <w:t>学术学位博士研究生培养方案模板</w:t>
      </w:r>
    </w:p>
    <w:p w:rsidR="00A90544" w:rsidRDefault="00A90544" w:rsidP="00A21FC2">
      <w:pPr>
        <w:jc w:val="center"/>
        <w:rPr>
          <w:b/>
          <w:sz w:val="44"/>
          <w:szCs w:val="44"/>
        </w:rPr>
      </w:pPr>
    </w:p>
    <w:p w:rsidR="00A90544" w:rsidRPr="0033793C" w:rsidRDefault="00A90544" w:rsidP="00A21FC2">
      <w:pPr>
        <w:jc w:val="center"/>
        <w:rPr>
          <w:b/>
          <w:sz w:val="44"/>
          <w:szCs w:val="44"/>
        </w:rPr>
      </w:pPr>
      <w:r w:rsidRPr="0033793C">
        <w:rPr>
          <w:rFonts w:hint="eastAsia"/>
          <w:b/>
          <w:sz w:val="44"/>
          <w:szCs w:val="44"/>
        </w:rPr>
        <w:t>基础医学</w:t>
      </w:r>
    </w:p>
    <w:p w:rsidR="00A90544" w:rsidRPr="0091725B" w:rsidRDefault="00A90544" w:rsidP="00A21FC2">
      <w:pPr>
        <w:jc w:val="center"/>
        <w:rPr>
          <w:b/>
          <w:color w:val="FF0000"/>
          <w:sz w:val="28"/>
          <w:szCs w:val="28"/>
        </w:rPr>
      </w:pPr>
      <w:r w:rsidRPr="0091725B">
        <w:rPr>
          <w:rFonts w:hint="eastAsia"/>
          <w:b/>
          <w:color w:val="FF0000"/>
          <w:sz w:val="28"/>
          <w:szCs w:val="28"/>
        </w:rPr>
        <w:t>（一级学科名称，宋体</w:t>
      </w:r>
      <w:r w:rsidRPr="0091725B">
        <w:rPr>
          <w:b/>
          <w:color w:val="FF0000"/>
          <w:sz w:val="28"/>
          <w:szCs w:val="28"/>
        </w:rPr>
        <w:t xml:space="preserve">  </w:t>
      </w:r>
      <w:r w:rsidRPr="0091725B">
        <w:rPr>
          <w:rFonts w:hint="eastAsia"/>
          <w:b/>
          <w:color w:val="FF0000"/>
          <w:sz w:val="28"/>
          <w:szCs w:val="28"/>
        </w:rPr>
        <w:t>二号字体</w:t>
      </w:r>
      <w:r>
        <w:rPr>
          <w:rFonts w:hint="eastAsia"/>
          <w:b/>
          <w:color w:val="FF0000"/>
          <w:sz w:val="28"/>
          <w:szCs w:val="28"/>
        </w:rPr>
        <w:t>，单倍行距</w:t>
      </w:r>
      <w:r w:rsidRPr="0091725B">
        <w:rPr>
          <w:rFonts w:hint="eastAsia"/>
          <w:b/>
          <w:color w:val="FF0000"/>
          <w:sz w:val="28"/>
          <w:szCs w:val="28"/>
        </w:rPr>
        <w:t>）</w:t>
      </w:r>
    </w:p>
    <w:p w:rsidR="00A90544" w:rsidRPr="00BC7223" w:rsidRDefault="00A90544" w:rsidP="00A21FC2">
      <w:pPr>
        <w:jc w:val="center"/>
        <w:rPr>
          <w:rFonts w:ascii="Times New Roman" w:hAnsi="Times New Roman"/>
          <w:b/>
          <w:sz w:val="32"/>
          <w:szCs w:val="32"/>
        </w:rPr>
      </w:pPr>
      <w:r w:rsidRPr="00BC7223">
        <w:rPr>
          <w:rFonts w:ascii="Times New Roman" w:hAnsi="Times New Roman"/>
          <w:b/>
          <w:sz w:val="32"/>
          <w:szCs w:val="32"/>
        </w:rPr>
        <w:t>Basic Medicine</w:t>
      </w:r>
    </w:p>
    <w:p w:rsidR="00A90544" w:rsidRPr="0091725B" w:rsidRDefault="00A90544" w:rsidP="00A21FC2">
      <w:pPr>
        <w:jc w:val="center"/>
        <w:rPr>
          <w:b/>
          <w:color w:val="FF0000"/>
          <w:sz w:val="32"/>
          <w:szCs w:val="32"/>
        </w:rPr>
      </w:pPr>
      <w:r w:rsidRPr="0091725B">
        <w:rPr>
          <w:rFonts w:hint="eastAsia"/>
          <w:b/>
          <w:color w:val="FF0000"/>
          <w:sz w:val="28"/>
          <w:szCs w:val="28"/>
        </w:rPr>
        <w:t>（一级学科英文名称，</w:t>
      </w:r>
      <w:r w:rsidRPr="0091725B">
        <w:rPr>
          <w:b/>
          <w:color w:val="FF0000"/>
          <w:sz w:val="28"/>
          <w:szCs w:val="28"/>
        </w:rPr>
        <w:t>Times New Roman</w:t>
      </w:r>
      <w:r w:rsidRPr="0091725B">
        <w:rPr>
          <w:rFonts w:hint="eastAsia"/>
          <w:b/>
          <w:color w:val="FF0000"/>
          <w:sz w:val="28"/>
          <w:szCs w:val="28"/>
        </w:rPr>
        <w:t>，三号字体</w:t>
      </w:r>
      <w:r>
        <w:rPr>
          <w:rFonts w:hint="eastAsia"/>
          <w:b/>
          <w:color w:val="FF0000"/>
          <w:sz w:val="28"/>
          <w:szCs w:val="28"/>
        </w:rPr>
        <w:t>，单倍行距</w:t>
      </w:r>
      <w:r w:rsidRPr="0091725B">
        <w:rPr>
          <w:rFonts w:hint="eastAsia"/>
          <w:b/>
          <w:color w:val="FF0000"/>
          <w:sz w:val="28"/>
          <w:szCs w:val="28"/>
        </w:rPr>
        <w:t>）</w:t>
      </w:r>
    </w:p>
    <w:p w:rsidR="00A90544" w:rsidRPr="0033793C" w:rsidRDefault="00A90544" w:rsidP="00A21FC2">
      <w:pPr>
        <w:jc w:val="center"/>
        <w:rPr>
          <w:b/>
          <w:sz w:val="28"/>
          <w:szCs w:val="28"/>
        </w:rPr>
      </w:pPr>
      <w:r w:rsidRPr="0033793C">
        <w:rPr>
          <w:rFonts w:hint="eastAsia"/>
          <w:b/>
          <w:sz w:val="32"/>
          <w:szCs w:val="32"/>
        </w:rPr>
        <w:t>专业代码</w:t>
      </w:r>
      <w:r w:rsidRPr="00BC7223">
        <w:rPr>
          <w:rFonts w:ascii="Times New Roman" w:hAnsi="Times New Roman" w:hint="eastAsia"/>
          <w:b/>
          <w:sz w:val="32"/>
          <w:szCs w:val="32"/>
        </w:rPr>
        <w:t>（</w:t>
      </w:r>
      <w:r w:rsidRPr="00BC7223">
        <w:rPr>
          <w:rFonts w:ascii="Times New Roman" w:hAnsi="Times New Roman"/>
          <w:b/>
          <w:sz w:val="32"/>
          <w:szCs w:val="32"/>
        </w:rPr>
        <w:t>1001</w:t>
      </w:r>
      <w:r w:rsidRPr="00BC7223">
        <w:rPr>
          <w:rFonts w:ascii="Times New Roman" w:hAnsi="Times New Roman" w:hint="eastAsia"/>
          <w:b/>
          <w:sz w:val="32"/>
          <w:szCs w:val="32"/>
        </w:rPr>
        <w:t>）</w:t>
      </w:r>
    </w:p>
    <w:p w:rsidR="00A90544" w:rsidRPr="0091725B" w:rsidRDefault="00A90544" w:rsidP="00A21FC2">
      <w:pPr>
        <w:jc w:val="left"/>
        <w:rPr>
          <w:rFonts w:ascii="楷体_GB2312" w:eastAsia="楷体_GB2312"/>
          <w:b/>
          <w:bCs/>
          <w:color w:val="FF0000"/>
          <w:sz w:val="28"/>
        </w:rPr>
      </w:pPr>
      <w:r>
        <w:rPr>
          <w:rFonts w:hint="eastAsia"/>
          <w:b/>
          <w:color w:val="FF0000"/>
          <w:sz w:val="28"/>
          <w:szCs w:val="28"/>
        </w:rPr>
        <w:t>（专业代码填数字，</w:t>
      </w:r>
      <w:r w:rsidRPr="0091725B">
        <w:rPr>
          <w:rFonts w:hint="eastAsia"/>
          <w:b/>
          <w:color w:val="FF0000"/>
          <w:sz w:val="28"/>
          <w:szCs w:val="28"/>
        </w:rPr>
        <w:t>具体在附件</w:t>
      </w:r>
      <w:r w:rsidRPr="0091725B">
        <w:rPr>
          <w:b/>
          <w:color w:val="FF0000"/>
          <w:sz w:val="28"/>
          <w:szCs w:val="28"/>
        </w:rPr>
        <w:t>1</w:t>
      </w:r>
      <w:r w:rsidRPr="0091725B">
        <w:rPr>
          <w:rFonts w:hint="eastAsia"/>
          <w:b/>
          <w:color w:val="FF0000"/>
          <w:sz w:val="28"/>
          <w:szCs w:val="28"/>
        </w:rPr>
        <w:t>查找</w:t>
      </w:r>
      <w:r>
        <w:rPr>
          <w:rFonts w:hint="eastAsia"/>
          <w:b/>
          <w:color w:val="FF0000"/>
          <w:sz w:val="28"/>
          <w:szCs w:val="28"/>
        </w:rPr>
        <w:t>，</w:t>
      </w:r>
      <w:r w:rsidRPr="0091725B">
        <w:rPr>
          <w:b/>
          <w:color w:val="FF0000"/>
          <w:sz w:val="28"/>
          <w:szCs w:val="28"/>
        </w:rPr>
        <w:t>Times New Roman</w:t>
      </w:r>
      <w:r w:rsidRPr="0091725B">
        <w:rPr>
          <w:rFonts w:hint="eastAsia"/>
          <w:b/>
          <w:color w:val="FF0000"/>
          <w:sz w:val="28"/>
          <w:szCs w:val="28"/>
        </w:rPr>
        <w:t>，三号字体，</w:t>
      </w:r>
      <w:r>
        <w:rPr>
          <w:rFonts w:hint="eastAsia"/>
          <w:b/>
          <w:color w:val="FF0000"/>
          <w:sz w:val="28"/>
          <w:szCs w:val="28"/>
        </w:rPr>
        <w:t>单倍行距，</w:t>
      </w:r>
      <w:r w:rsidRPr="0091725B">
        <w:rPr>
          <w:rFonts w:hint="eastAsia"/>
          <w:b/>
          <w:color w:val="FF0000"/>
          <w:sz w:val="32"/>
          <w:szCs w:val="32"/>
        </w:rPr>
        <w:t>）</w:t>
      </w:r>
    </w:p>
    <w:p w:rsidR="00A90544" w:rsidRPr="00B1500E" w:rsidRDefault="00A90544" w:rsidP="00262A1B">
      <w:pPr>
        <w:spacing w:line="360" w:lineRule="auto"/>
        <w:ind w:firstLineChars="200" w:firstLine="31680"/>
        <w:rPr>
          <w:rFonts w:ascii="黑体" w:eastAsia="黑体" w:hAnsi="宋体" w:cs="宋体"/>
          <w:kern w:val="0"/>
          <w:sz w:val="32"/>
          <w:szCs w:val="32"/>
        </w:rPr>
      </w:pPr>
      <w:r w:rsidRPr="00B1500E">
        <w:rPr>
          <w:rFonts w:ascii="黑体" w:eastAsia="黑体" w:hAnsi="宋体" w:cs="宋体" w:hint="eastAsia"/>
          <w:bCs/>
          <w:kern w:val="0"/>
          <w:sz w:val="32"/>
          <w:szCs w:val="32"/>
        </w:rPr>
        <w:t>一、培养目标</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二、学习年限与时间安排</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三、研究方向</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四、培养方式</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五、课程学习及学分要求</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六、中期考核</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七、博士学位论文工作</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八、学位论文答辩与学位授予</w:t>
      </w:r>
    </w:p>
    <w:p w:rsidR="00A90544" w:rsidRPr="00B1500E" w:rsidRDefault="00A90544" w:rsidP="00262A1B">
      <w:pPr>
        <w:spacing w:line="360" w:lineRule="auto"/>
        <w:ind w:firstLineChars="200" w:firstLine="31680"/>
        <w:rPr>
          <w:rFonts w:ascii="黑体" w:eastAsia="黑体" w:hAnsi="宋体" w:cs="宋体"/>
          <w:bCs/>
          <w:kern w:val="0"/>
          <w:sz w:val="32"/>
          <w:szCs w:val="32"/>
        </w:rPr>
      </w:pPr>
      <w:r w:rsidRPr="00B1500E">
        <w:rPr>
          <w:rFonts w:ascii="黑体" w:eastAsia="黑体" w:hAnsi="宋体" w:cs="宋体" w:hint="eastAsia"/>
          <w:bCs/>
          <w:kern w:val="0"/>
          <w:sz w:val="32"/>
          <w:szCs w:val="32"/>
        </w:rPr>
        <w:t>九、管理与指导</w:t>
      </w:r>
    </w:p>
    <w:p w:rsidR="00A90544" w:rsidRPr="00191B1F" w:rsidRDefault="00A90544" w:rsidP="00262A1B">
      <w:pPr>
        <w:spacing w:line="500" w:lineRule="exact"/>
        <w:ind w:leftChars="50" w:left="31680" w:firstLineChars="200" w:firstLine="31680"/>
        <w:rPr>
          <w:b/>
          <w:color w:val="FF0000"/>
          <w:sz w:val="28"/>
          <w:szCs w:val="28"/>
        </w:rPr>
      </w:pPr>
      <w:r w:rsidRPr="00191B1F">
        <w:rPr>
          <w:rFonts w:hint="eastAsia"/>
          <w:color w:val="FF0000"/>
          <w:sz w:val="28"/>
          <w:szCs w:val="28"/>
        </w:rPr>
        <w:t>注：以上标题：均为</w:t>
      </w:r>
      <w:r w:rsidRPr="00191B1F">
        <w:rPr>
          <w:rFonts w:hint="eastAsia"/>
          <w:b/>
          <w:color w:val="FF0000"/>
          <w:sz w:val="28"/>
          <w:szCs w:val="28"/>
        </w:rPr>
        <w:t>黑体</w:t>
      </w:r>
      <w:r w:rsidRPr="00191B1F">
        <w:rPr>
          <w:b/>
          <w:color w:val="FF0000"/>
          <w:sz w:val="28"/>
          <w:szCs w:val="28"/>
        </w:rPr>
        <w:t xml:space="preserve">  </w:t>
      </w:r>
      <w:r w:rsidRPr="00191B1F">
        <w:rPr>
          <w:rFonts w:hint="eastAsia"/>
          <w:b/>
          <w:color w:val="FF0000"/>
          <w:sz w:val="28"/>
          <w:szCs w:val="28"/>
        </w:rPr>
        <w:t>三号字体，</w:t>
      </w:r>
      <w:r w:rsidRPr="00191B1F">
        <w:rPr>
          <w:b/>
          <w:color w:val="FF0000"/>
          <w:sz w:val="28"/>
          <w:szCs w:val="28"/>
        </w:rPr>
        <w:t>1.5</w:t>
      </w:r>
      <w:r w:rsidRPr="00191B1F">
        <w:rPr>
          <w:rFonts w:hint="eastAsia"/>
          <w:b/>
          <w:color w:val="FF0000"/>
          <w:sz w:val="28"/>
          <w:szCs w:val="28"/>
        </w:rPr>
        <w:t>倍行距；标题下具体内容为：仿宋</w:t>
      </w:r>
      <w:r w:rsidRPr="00191B1F">
        <w:rPr>
          <w:b/>
          <w:color w:val="FF0000"/>
          <w:sz w:val="28"/>
          <w:szCs w:val="28"/>
        </w:rPr>
        <w:t>_GB2312</w:t>
      </w:r>
      <w:r w:rsidRPr="00191B1F">
        <w:rPr>
          <w:rFonts w:hint="eastAsia"/>
          <w:b/>
          <w:color w:val="FF0000"/>
          <w:sz w:val="28"/>
          <w:szCs w:val="28"/>
        </w:rPr>
        <w:t>，</w:t>
      </w:r>
      <w:r w:rsidRPr="00191B1F">
        <w:rPr>
          <w:b/>
          <w:color w:val="FF0000"/>
          <w:sz w:val="28"/>
          <w:szCs w:val="28"/>
        </w:rPr>
        <w:t xml:space="preserve"> </w:t>
      </w:r>
      <w:r w:rsidRPr="00191B1F">
        <w:rPr>
          <w:rFonts w:hint="eastAsia"/>
          <w:b/>
          <w:color w:val="FF0000"/>
          <w:sz w:val="28"/>
          <w:szCs w:val="28"/>
        </w:rPr>
        <w:t>三号字体，</w:t>
      </w:r>
      <w:r w:rsidRPr="00191B1F">
        <w:rPr>
          <w:b/>
          <w:color w:val="FF0000"/>
          <w:sz w:val="28"/>
          <w:szCs w:val="28"/>
        </w:rPr>
        <w:t>1.5</w:t>
      </w:r>
      <w:r w:rsidRPr="00191B1F">
        <w:rPr>
          <w:rFonts w:hint="eastAsia"/>
          <w:b/>
          <w:color w:val="FF0000"/>
          <w:sz w:val="28"/>
          <w:szCs w:val="28"/>
        </w:rPr>
        <w:t>倍行距。</w:t>
      </w:r>
    </w:p>
    <w:p w:rsidR="00A90544" w:rsidRPr="005F19AC" w:rsidRDefault="00A90544" w:rsidP="00A21FC2">
      <w:pPr>
        <w:spacing w:line="500" w:lineRule="exact"/>
        <w:ind w:left="105"/>
        <w:rPr>
          <w:color w:val="FF0000"/>
          <w:sz w:val="28"/>
          <w:szCs w:val="28"/>
        </w:rPr>
      </w:pPr>
    </w:p>
    <w:p w:rsidR="00A90544" w:rsidRPr="00516A75" w:rsidRDefault="00A90544" w:rsidP="00A21FC2">
      <w:pPr>
        <w:spacing w:line="400" w:lineRule="exact"/>
        <w:rPr>
          <w:rFonts w:ascii="仿宋_GB2312" w:eastAsia="仿宋_GB2312" w:hAnsi="仿宋"/>
          <w:b/>
          <w:sz w:val="32"/>
          <w:szCs w:val="32"/>
        </w:rPr>
      </w:pPr>
      <w:r>
        <w:rPr>
          <w:rFonts w:ascii="仿宋_GB2312" w:eastAsia="仿宋_GB2312" w:hAnsi="仿宋" w:hint="eastAsia"/>
          <w:b/>
          <w:sz w:val="32"/>
          <w:szCs w:val="32"/>
        </w:rPr>
        <w:t>院级</w:t>
      </w:r>
      <w:r w:rsidRPr="00516A75">
        <w:rPr>
          <w:rFonts w:ascii="仿宋_GB2312" w:eastAsia="仿宋_GB2312" w:hAnsi="仿宋" w:hint="eastAsia"/>
          <w:b/>
          <w:sz w:val="32"/>
          <w:szCs w:val="32"/>
        </w:rPr>
        <w:t>论证专家（签字）：</w:t>
      </w:r>
    </w:p>
    <w:p w:rsidR="00A90544" w:rsidRDefault="00A90544" w:rsidP="00A21FC2">
      <w:pPr>
        <w:spacing w:line="400" w:lineRule="exact"/>
        <w:rPr>
          <w:rFonts w:ascii="仿宋_GB2312" w:eastAsia="仿宋_GB2312" w:hAnsi="仿宋"/>
          <w:sz w:val="32"/>
          <w:szCs w:val="32"/>
        </w:rPr>
      </w:pPr>
    </w:p>
    <w:p w:rsidR="00A90544" w:rsidRPr="00516A75" w:rsidRDefault="00A90544" w:rsidP="00A21FC2">
      <w:pPr>
        <w:spacing w:line="400" w:lineRule="exact"/>
        <w:rPr>
          <w:rFonts w:ascii="仿宋_GB2312" w:eastAsia="仿宋_GB2312" w:hAnsi="仿宋"/>
          <w:b/>
          <w:sz w:val="32"/>
          <w:szCs w:val="32"/>
        </w:rPr>
      </w:pPr>
      <w:r w:rsidRPr="00516A75">
        <w:rPr>
          <w:rFonts w:ascii="仿宋_GB2312" w:eastAsia="仿宋_GB2312" w:hAnsi="仿宋" w:hint="eastAsia"/>
          <w:b/>
          <w:sz w:val="32"/>
          <w:szCs w:val="32"/>
        </w:rPr>
        <w:t>学位点负责人（签字）：</w:t>
      </w:r>
    </w:p>
    <w:p w:rsidR="00A90544" w:rsidRDefault="00A90544" w:rsidP="00A21FC2">
      <w:pPr>
        <w:spacing w:line="400" w:lineRule="exact"/>
        <w:rPr>
          <w:rFonts w:ascii="仿宋_GB2312" w:eastAsia="仿宋_GB2312" w:hAnsi="仿宋"/>
          <w:sz w:val="32"/>
          <w:szCs w:val="32"/>
        </w:rPr>
      </w:pPr>
      <w:r w:rsidRPr="00862985">
        <w:rPr>
          <w:rFonts w:ascii="仿宋_GB2312" w:eastAsia="仿宋_GB2312" w:hAnsi="仿宋" w:hint="eastAsia"/>
          <w:sz w:val="32"/>
          <w:szCs w:val="32"/>
        </w:rPr>
        <w:t>附件</w:t>
      </w:r>
      <w:r>
        <w:rPr>
          <w:rFonts w:ascii="仿宋_GB2312" w:eastAsia="仿宋_GB2312" w:hAnsi="仿宋"/>
          <w:sz w:val="32"/>
          <w:szCs w:val="32"/>
        </w:rPr>
        <w:t>5</w:t>
      </w:r>
      <w:r w:rsidRPr="00862985">
        <w:rPr>
          <w:rFonts w:ascii="仿宋_GB2312" w:eastAsia="仿宋_GB2312" w:hAnsi="仿宋" w:hint="eastAsia"/>
          <w:sz w:val="32"/>
          <w:szCs w:val="32"/>
        </w:rPr>
        <w:t>：</w:t>
      </w:r>
      <w:r>
        <w:rPr>
          <w:rFonts w:ascii="仿宋_GB2312" w:eastAsia="仿宋_GB2312" w:hAnsi="仿宋" w:hint="eastAsia"/>
          <w:sz w:val="32"/>
          <w:szCs w:val="32"/>
        </w:rPr>
        <w:t>学术学位硕士研究生培养方案模板</w:t>
      </w:r>
    </w:p>
    <w:p w:rsidR="00A90544" w:rsidRPr="00862985" w:rsidRDefault="00A90544" w:rsidP="00A21FC2">
      <w:pPr>
        <w:spacing w:line="400" w:lineRule="exact"/>
        <w:rPr>
          <w:rFonts w:ascii="仿宋_GB2312" w:eastAsia="仿宋_GB2312" w:hAnsi="仿宋"/>
          <w:sz w:val="32"/>
          <w:szCs w:val="32"/>
        </w:rPr>
      </w:pPr>
    </w:p>
    <w:p w:rsidR="00A90544" w:rsidRPr="00C760F7" w:rsidRDefault="00A90544" w:rsidP="00A21FC2">
      <w:pPr>
        <w:jc w:val="center"/>
        <w:rPr>
          <w:b/>
          <w:sz w:val="44"/>
          <w:szCs w:val="44"/>
        </w:rPr>
      </w:pPr>
      <w:r w:rsidRPr="00C760F7">
        <w:rPr>
          <w:rFonts w:hint="eastAsia"/>
          <w:b/>
          <w:sz w:val="44"/>
          <w:szCs w:val="44"/>
        </w:rPr>
        <w:t>人体解剖与组织胚胎学</w:t>
      </w:r>
    </w:p>
    <w:p w:rsidR="00A90544" w:rsidRPr="0091725B" w:rsidRDefault="00A90544" w:rsidP="00A21FC2">
      <w:pPr>
        <w:jc w:val="center"/>
        <w:rPr>
          <w:b/>
          <w:color w:val="FF0000"/>
          <w:sz w:val="28"/>
          <w:szCs w:val="28"/>
        </w:rPr>
      </w:pPr>
      <w:r w:rsidRPr="0091725B">
        <w:rPr>
          <w:rFonts w:hint="eastAsia"/>
          <w:b/>
          <w:color w:val="FF0000"/>
          <w:sz w:val="28"/>
          <w:szCs w:val="28"/>
        </w:rPr>
        <w:t>（</w:t>
      </w:r>
      <w:r>
        <w:rPr>
          <w:rFonts w:hint="eastAsia"/>
          <w:b/>
          <w:color w:val="FF0000"/>
          <w:sz w:val="28"/>
          <w:szCs w:val="28"/>
        </w:rPr>
        <w:t>二</w:t>
      </w:r>
      <w:r w:rsidRPr="0091725B">
        <w:rPr>
          <w:rFonts w:hint="eastAsia"/>
          <w:b/>
          <w:color w:val="FF0000"/>
          <w:sz w:val="28"/>
          <w:szCs w:val="28"/>
        </w:rPr>
        <w:t>级学科名称，宋体</w:t>
      </w:r>
      <w:r w:rsidRPr="0091725B">
        <w:rPr>
          <w:b/>
          <w:color w:val="FF0000"/>
          <w:sz w:val="28"/>
          <w:szCs w:val="28"/>
        </w:rPr>
        <w:t xml:space="preserve">  </w:t>
      </w:r>
      <w:r w:rsidRPr="0091725B">
        <w:rPr>
          <w:rFonts w:hint="eastAsia"/>
          <w:b/>
          <w:color w:val="FF0000"/>
          <w:sz w:val="28"/>
          <w:szCs w:val="28"/>
        </w:rPr>
        <w:t>二号字体</w:t>
      </w:r>
      <w:r>
        <w:rPr>
          <w:rFonts w:hint="eastAsia"/>
          <w:b/>
          <w:color w:val="FF0000"/>
          <w:sz w:val="28"/>
          <w:szCs w:val="28"/>
        </w:rPr>
        <w:t>，单倍行距</w:t>
      </w:r>
      <w:r w:rsidRPr="0091725B">
        <w:rPr>
          <w:rFonts w:hint="eastAsia"/>
          <w:b/>
          <w:color w:val="FF0000"/>
          <w:sz w:val="28"/>
          <w:szCs w:val="28"/>
        </w:rPr>
        <w:t>）</w:t>
      </w:r>
    </w:p>
    <w:p w:rsidR="00A90544" w:rsidRPr="00BC7223" w:rsidRDefault="00A90544" w:rsidP="00A21FC2">
      <w:pPr>
        <w:jc w:val="center"/>
        <w:rPr>
          <w:rFonts w:ascii="Times New Roman" w:hAnsi="Times New Roman"/>
          <w:b/>
          <w:sz w:val="32"/>
          <w:szCs w:val="32"/>
        </w:rPr>
      </w:pPr>
      <w:r w:rsidRPr="00BC7223">
        <w:rPr>
          <w:rFonts w:ascii="Times New Roman" w:hAnsi="Times New Roman"/>
          <w:b/>
          <w:sz w:val="32"/>
          <w:szCs w:val="32"/>
        </w:rPr>
        <w:t>Human Anatomy and Histoloy &amp; Embryology</w:t>
      </w:r>
    </w:p>
    <w:p w:rsidR="00A90544" w:rsidRPr="0091725B" w:rsidRDefault="00A90544" w:rsidP="00A21FC2">
      <w:pPr>
        <w:jc w:val="center"/>
        <w:rPr>
          <w:b/>
          <w:color w:val="FF0000"/>
          <w:sz w:val="32"/>
          <w:szCs w:val="32"/>
        </w:rPr>
      </w:pPr>
      <w:r w:rsidRPr="0091725B">
        <w:rPr>
          <w:rFonts w:hint="eastAsia"/>
          <w:b/>
          <w:color w:val="FF0000"/>
          <w:sz w:val="28"/>
          <w:szCs w:val="28"/>
        </w:rPr>
        <w:t>（</w:t>
      </w:r>
      <w:r>
        <w:rPr>
          <w:rFonts w:hint="eastAsia"/>
          <w:b/>
          <w:color w:val="FF0000"/>
          <w:sz w:val="28"/>
          <w:szCs w:val="28"/>
        </w:rPr>
        <w:t>二</w:t>
      </w:r>
      <w:r w:rsidRPr="0091725B">
        <w:rPr>
          <w:rFonts w:hint="eastAsia"/>
          <w:b/>
          <w:color w:val="FF0000"/>
          <w:sz w:val="28"/>
          <w:szCs w:val="28"/>
        </w:rPr>
        <w:t>级学科英文名称，</w:t>
      </w:r>
      <w:r w:rsidRPr="0091725B">
        <w:rPr>
          <w:b/>
          <w:color w:val="FF0000"/>
          <w:sz w:val="28"/>
          <w:szCs w:val="28"/>
        </w:rPr>
        <w:t>Times New Roman</w:t>
      </w:r>
      <w:r w:rsidRPr="0091725B">
        <w:rPr>
          <w:rFonts w:hint="eastAsia"/>
          <w:b/>
          <w:color w:val="FF0000"/>
          <w:sz w:val="28"/>
          <w:szCs w:val="28"/>
        </w:rPr>
        <w:t>，三号字体</w:t>
      </w:r>
      <w:r>
        <w:rPr>
          <w:rFonts w:hint="eastAsia"/>
          <w:b/>
          <w:color w:val="FF0000"/>
          <w:sz w:val="28"/>
          <w:szCs w:val="28"/>
        </w:rPr>
        <w:t>，单倍行距</w:t>
      </w:r>
      <w:r w:rsidRPr="0091725B">
        <w:rPr>
          <w:rFonts w:hint="eastAsia"/>
          <w:b/>
          <w:color w:val="FF0000"/>
          <w:sz w:val="28"/>
          <w:szCs w:val="28"/>
        </w:rPr>
        <w:t>）</w:t>
      </w:r>
    </w:p>
    <w:p w:rsidR="00A90544" w:rsidRPr="0033793C" w:rsidRDefault="00A90544" w:rsidP="00A21FC2">
      <w:pPr>
        <w:jc w:val="center"/>
        <w:rPr>
          <w:b/>
          <w:sz w:val="28"/>
          <w:szCs w:val="28"/>
        </w:rPr>
      </w:pPr>
      <w:r w:rsidRPr="0033793C">
        <w:rPr>
          <w:rFonts w:hint="eastAsia"/>
          <w:b/>
          <w:sz w:val="32"/>
          <w:szCs w:val="32"/>
        </w:rPr>
        <w:t>专业代码</w:t>
      </w:r>
      <w:r w:rsidRPr="00BC7223">
        <w:rPr>
          <w:rFonts w:ascii="Times New Roman" w:hAnsi="Times New Roman" w:hint="eastAsia"/>
          <w:b/>
          <w:sz w:val="32"/>
          <w:szCs w:val="32"/>
        </w:rPr>
        <w:t>（</w:t>
      </w:r>
      <w:r w:rsidRPr="00BC7223">
        <w:rPr>
          <w:rFonts w:ascii="Times New Roman" w:hAnsi="Times New Roman"/>
          <w:b/>
          <w:sz w:val="32"/>
          <w:szCs w:val="32"/>
        </w:rPr>
        <w:t>1001</w:t>
      </w:r>
      <w:r>
        <w:rPr>
          <w:rFonts w:ascii="Times New Roman" w:hAnsi="Times New Roman"/>
          <w:b/>
          <w:sz w:val="32"/>
          <w:szCs w:val="32"/>
        </w:rPr>
        <w:t>01</w:t>
      </w:r>
      <w:r w:rsidRPr="00BC7223">
        <w:rPr>
          <w:rFonts w:ascii="Times New Roman" w:hAnsi="Times New Roman" w:hint="eastAsia"/>
          <w:b/>
          <w:sz w:val="32"/>
          <w:szCs w:val="32"/>
        </w:rPr>
        <w:t>）</w:t>
      </w:r>
    </w:p>
    <w:p w:rsidR="00A90544" w:rsidRPr="0091725B" w:rsidRDefault="00A90544" w:rsidP="00A21FC2">
      <w:pPr>
        <w:jc w:val="left"/>
        <w:rPr>
          <w:rFonts w:ascii="楷体_GB2312" w:eastAsia="楷体_GB2312"/>
          <w:b/>
          <w:bCs/>
          <w:color w:val="FF0000"/>
          <w:sz w:val="28"/>
        </w:rPr>
      </w:pPr>
      <w:r>
        <w:rPr>
          <w:rFonts w:hint="eastAsia"/>
          <w:b/>
          <w:color w:val="FF0000"/>
          <w:sz w:val="28"/>
          <w:szCs w:val="28"/>
        </w:rPr>
        <w:t>（专业代码填数字，</w:t>
      </w:r>
      <w:r w:rsidRPr="0091725B">
        <w:rPr>
          <w:rFonts w:hint="eastAsia"/>
          <w:b/>
          <w:color w:val="FF0000"/>
          <w:sz w:val="28"/>
          <w:szCs w:val="28"/>
        </w:rPr>
        <w:t>具体在附件</w:t>
      </w:r>
      <w:r w:rsidRPr="0091725B">
        <w:rPr>
          <w:b/>
          <w:color w:val="FF0000"/>
          <w:sz w:val="28"/>
          <w:szCs w:val="28"/>
        </w:rPr>
        <w:t>1</w:t>
      </w:r>
      <w:r w:rsidRPr="0091725B">
        <w:rPr>
          <w:rFonts w:hint="eastAsia"/>
          <w:b/>
          <w:color w:val="FF0000"/>
          <w:sz w:val="28"/>
          <w:szCs w:val="28"/>
        </w:rPr>
        <w:t>查找</w:t>
      </w:r>
      <w:r>
        <w:rPr>
          <w:rFonts w:hint="eastAsia"/>
          <w:b/>
          <w:color w:val="FF0000"/>
          <w:sz w:val="28"/>
          <w:szCs w:val="28"/>
        </w:rPr>
        <w:t>，</w:t>
      </w:r>
      <w:r w:rsidRPr="0091725B">
        <w:rPr>
          <w:b/>
          <w:color w:val="FF0000"/>
          <w:sz w:val="28"/>
          <w:szCs w:val="28"/>
        </w:rPr>
        <w:t>Times New Roman</w:t>
      </w:r>
      <w:r w:rsidRPr="0091725B">
        <w:rPr>
          <w:rFonts w:hint="eastAsia"/>
          <w:b/>
          <w:color w:val="FF0000"/>
          <w:sz w:val="28"/>
          <w:szCs w:val="28"/>
        </w:rPr>
        <w:t>，三号字体，</w:t>
      </w:r>
      <w:r>
        <w:rPr>
          <w:rFonts w:hint="eastAsia"/>
          <w:b/>
          <w:color w:val="FF0000"/>
          <w:sz w:val="28"/>
          <w:szCs w:val="28"/>
        </w:rPr>
        <w:t>单倍行距，</w:t>
      </w:r>
      <w:r w:rsidRPr="0091725B">
        <w:rPr>
          <w:rFonts w:hint="eastAsia"/>
          <w:b/>
          <w:color w:val="FF0000"/>
          <w:sz w:val="32"/>
          <w:szCs w:val="32"/>
        </w:rPr>
        <w:t>）</w:t>
      </w:r>
    </w:p>
    <w:p w:rsidR="00A90544" w:rsidRPr="00516A75" w:rsidRDefault="00A90544" w:rsidP="00A21FC2">
      <w:pPr>
        <w:pStyle w:val="ListParagraph"/>
        <w:numPr>
          <w:ilvl w:val="0"/>
          <w:numId w:val="1"/>
        </w:numPr>
        <w:spacing w:line="360" w:lineRule="auto"/>
        <w:ind w:firstLineChars="0"/>
        <w:rPr>
          <w:rFonts w:ascii="黑体" w:eastAsia="黑体" w:hAnsi="宋体" w:cs="宋体"/>
          <w:bCs/>
          <w:kern w:val="0"/>
          <w:sz w:val="32"/>
          <w:szCs w:val="32"/>
        </w:rPr>
      </w:pPr>
      <w:r w:rsidRPr="00516A75">
        <w:rPr>
          <w:rFonts w:ascii="黑体" w:eastAsia="黑体" w:hAnsi="宋体" w:cs="宋体" w:hint="eastAsia"/>
          <w:bCs/>
          <w:kern w:val="0"/>
          <w:sz w:val="32"/>
          <w:szCs w:val="32"/>
        </w:rPr>
        <w:t>培养目标与要求</w:t>
      </w:r>
    </w:p>
    <w:p w:rsidR="00A90544" w:rsidRPr="00516A75" w:rsidRDefault="00A90544" w:rsidP="00A21FC2">
      <w:pPr>
        <w:pStyle w:val="ListParagraph"/>
        <w:numPr>
          <w:ilvl w:val="0"/>
          <w:numId w:val="1"/>
        </w:numPr>
        <w:spacing w:line="360" w:lineRule="auto"/>
        <w:ind w:firstLineChars="0"/>
        <w:rPr>
          <w:rFonts w:ascii="黑体" w:eastAsia="黑体" w:hAnsi="宋体" w:cs="宋体"/>
          <w:bCs/>
          <w:kern w:val="0"/>
          <w:sz w:val="32"/>
          <w:szCs w:val="32"/>
        </w:rPr>
      </w:pPr>
      <w:r w:rsidRPr="00516A75">
        <w:rPr>
          <w:rFonts w:ascii="黑体" w:eastAsia="黑体" w:hAnsi="宋体" w:cs="宋体" w:hint="eastAsia"/>
          <w:bCs/>
          <w:kern w:val="0"/>
          <w:sz w:val="32"/>
          <w:szCs w:val="32"/>
        </w:rPr>
        <w:t>研究方向</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第三条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招生对象与入学方式</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第四条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学习年限与培养原则</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第五条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培养方式与要求</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第六条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课程学习与考核</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第七条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教学实践、专业实践与考核</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第八条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学术活动</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第九条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中期考核</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第十条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学位论文与答辩</w:t>
      </w:r>
    </w:p>
    <w:p w:rsidR="00A90544" w:rsidRPr="00516A75" w:rsidRDefault="00A90544" w:rsidP="00262A1B">
      <w:pPr>
        <w:spacing w:line="360" w:lineRule="auto"/>
        <w:ind w:firstLineChars="200" w:firstLine="31680"/>
        <w:rPr>
          <w:rFonts w:ascii="黑体" w:eastAsia="黑体" w:hAnsi="宋体" w:cs="宋体"/>
          <w:bCs/>
          <w:kern w:val="0"/>
          <w:sz w:val="32"/>
          <w:szCs w:val="32"/>
        </w:rPr>
      </w:pPr>
      <w:r w:rsidRPr="00516A75">
        <w:rPr>
          <w:rFonts w:ascii="黑体" w:eastAsia="黑体" w:hAnsi="宋体" w:cs="宋体" w:hint="eastAsia"/>
          <w:bCs/>
          <w:kern w:val="0"/>
          <w:sz w:val="32"/>
          <w:szCs w:val="32"/>
        </w:rPr>
        <w:t>第十一条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学位申请与授予</w:t>
      </w:r>
    </w:p>
    <w:p w:rsidR="00A90544" w:rsidRPr="00516A75" w:rsidRDefault="00A90544" w:rsidP="00262A1B">
      <w:pPr>
        <w:autoSpaceDE w:val="0"/>
        <w:autoSpaceDN w:val="0"/>
        <w:adjustRightInd w:val="0"/>
        <w:spacing w:line="360" w:lineRule="auto"/>
        <w:ind w:firstLineChars="196" w:firstLine="31680"/>
        <w:jc w:val="left"/>
        <w:rPr>
          <w:rFonts w:ascii="黑体" w:eastAsia="黑体" w:hAnsi="宋体" w:cs="宋体"/>
          <w:bCs/>
          <w:kern w:val="0"/>
          <w:sz w:val="32"/>
          <w:szCs w:val="32"/>
        </w:rPr>
      </w:pPr>
      <w:r w:rsidRPr="00516A75">
        <w:rPr>
          <w:rFonts w:ascii="黑体" w:eastAsia="黑体" w:hAnsi="宋体" w:cs="宋体" w:hint="eastAsia"/>
          <w:bCs/>
          <w:kern w:val="0"/>
          <w:sz w:val="32"/>
          <w:szCs w:val="32"/>
        </w:rPr>
        <w:t>第十二条</w:t>
      </w:r>
      <w:r w:rsidRPr="00516A75">
        <w:rPr>
          <w:rFonts w:ascii="黑体" w:eastAsia="黑体" w:hAnsi="宋体" w:cs="宋体"/>
          <w:bCs/>
          <w:kern w:val="0"/>
          <w:sz w:val="32"/>
          <w:szCs w:val="32"/>
        </w:rPr>
        <w:t xml:space="preserve"> </w:t>
      </w:r>
      <w:r w:rsidRPr="00516A75">
        <w:rPr>
          <w:rFonts w:ascii="黑体" w:eastAsia="黑体" w:hAnsi="宋体" w:cs="宋体" w:hint="eastAsia"/>
          <w:bCs/>
          <w:kern w:val="0"/>
          <w:sz w:val="32"/>
          <w:szCs w:val="32"/>
        </w:rPr>
        <w:t>管理工作</w:t>
      </w:r>
    </w:p>
    <w:p w:rsidR="00A90544" w:rsidRPr="00191B1F" w:rsidRDefault="00A90544" w:rsidP="00262A1B">
      <w:pPr>
        <w:spacing w:line="500" w:lineRule="exact"/>
        <w:ind w:leftChars="50" w:left="31680" w:firstLineChars="200" w:firstLine="31680"/>
        <w:rPr>
          <w:b/>
          <w:color w:val="FF0000"/>
          <w:sz w:val="28"/>
          <w:szCs w:val="28"/>
        </w:rPr>
      </w:pPr>
      <w:r w:rsidRPr="00191B1F">
        <w:rPr>
          <w:rFonts w:hint="eastAsia"/>
          <w:color w:val="FF0000"/>
          <w:sz w:val="28"/>
          <w:szCs w:val="28"/>
        </w:rPr>
        <w:t>注：以上标题：均为</w:t>
      </w:r>
      <w:r w:rsidRPr="00191B1F">
        <w:rPr>
          <w:rFonts w:hint="eastAsia"/>
          <w:b/>
          <w:color w:val="FF0000"/>
          <w:sz w:val="28"/>
          <w:szCs w:val="28"/>
        </w:rPr>
        <w:t>黑体</w:t>
      </w:r>
      <w:r w:rsidRPr="00191B1F">
        <w:rPr>
          <w:b/>
          <w:color w:val="FF0000"/>
          <w:sz w:val="28"/>
          <w:szCs w:val="28"/>
        </w:rPr>
        <w:t xml:space="preserve">  </w:t>
      </w:r>
      <w:r w:rsidRPr="00191B1F">
        <w:rPr>
          <w:rFonts w:hint="eastAsia"/>
          <w:b/>
          <w:color w:val="FF0000"/>
          <w:sz w:val="28"/>
          <w:szCs w:val="28"/>
        </w:rPr>
        <w:t>三号字体，</w:t>
      </w:r>
      <w:r w:rsidRPr="00191B1F">
        <w:rPr>
          <w:b/>
          <w:color w:val="FF0000"/>
          <w:sz w:val="28"/>
          <w:szCs w:val="28"/>
        </w:rPr>
        <w:t>1.5</w:t>
      </w:r>
      <w:r w:rsidRPr="00191B1F">
        <w:rPr>
          <w:rFonts w:hint="eastAsia"/>
          <w:b/>
          <w:color w:val="FF0000"/>
          <w:sz w:val="28"/>
          <w:szCs w:val="28"/>
        </w:rPr>
        <w:t>倍行距；标题下具体内容为：仿宋</w:t>
      </w:r>
      <w:r w:rsidRPr="00191B1F">
        <w:rPr>
          <w:b/>
          <w:color w:val="FF0000"/>
          <w:sz w:val="28"/>
          <w:szCs w:val="28"/>
        </w:rPr>
        <w:t>_GB2312</w:t>
      </w:r>
      <w:r w:rsidRPr="00191B1F">
        <w:rPr>
          <w:rFonts w:hint="eastAsia"/>
          <w:b/>
          <w:color w:val="FF0000"/>
          <w:sz w:val="28"/>
          <w:szCs w:val="28"/>
        </w:rPr>
        <w:t>，</w:t>
      </w:r>
      <w:r w:rsidRPr="00191B1F">
        <w:rPr>
          <w:b/>
          <w:color w:val="FF0000"/>
          <w:sz w:val="28"/>
          <w:szCs w:val="28"/>
        </w:rPr>
        <w:t xml:space="preserve"> </w:t>
      </w:r>
      <w:r w:rsidRPr="00191B1F">
        <w:rPr>
          <w:rFonts w:hint="eastAsia"/>
          <w:b/>
          <w:color w:val="FF0000"/>
          <w:sz w:val="28"/>
          <w:szCs w:val="28"/>
        </w:rPr>
        <w:t>三号字体，</w:t>
      </w:r>
      <w:r w:rsidRPr="00191B1F">
        <w:rPr>
          <w:b/>
          <w:color w:val="FF0000"/>
          <w:sz w:val="28"/>
          <w:szCs w:val="28"/>
        </w:rPr>
        <w:t>1.5</w:t>
      </w:r>
      <w:r w:rsidRPr="00191B1F">
        <w:rPr>
          <w:rFonts w:hint="eastAsia"/>
          <w:b/>
          <w:color w:val="FF0000"/>
          <w:sz w:val="28"/>
          <w:szCs w:val="28"/>
        </w:rPr>
        <w:t>倍行距。</w:t>
      </w:r>
    </w:p>
    <w:p w:rsidR="00A90544" w:rsidRPr="00516A75" w:rsidRDefault="00A90544" w:rsidP="00A21FC2">
      <w:pPr>
        <w:spacing w:line="400" w:lineRule="exact"/>
        <w:rPr>
          <w:rFonts w:ascii="仿宋_GB2312" w:eastAsia="仿宋_GB2312" w:hAnsi="仿宋"/>
          <w:b/>
          <w:sz w:val="32"/>
          <w:szCs w:val="32"/>
        </w:rPr>
      </w:pPr>
      <w:r>
        <w:rPr>
          <w:rFonts w:ascii="仿宋_GB2312" w:eastAsia="仿宋_GB2312" w:hAnsi="仿宋" w:hint="eastAsia"/>
          <w:b/>
          <w:sz w:val="32"/>
          <w:szCs w:val="32"/>
        </w:rPr>
        <w:t>院级</w:t>
      </w:r>
      <w:r w:rsidRPr="00516A75">
        <w:rPr>
          <w:rFonts w:ascii="仿宋_GB2312" w:eastAsia="仿宋_GB2312" w:hAnsi="仿宋" w:hint="eastAsia"/>
          <w:b/>
          <w:sz w:val="32"/>
          <w:szCs w:val="32"/>
        </w:rPr>
        <w:t>论证专家（签字）：</w:t>
      </w:r>
    </w:p>
    <w:p w:rsidR="00A90544" w:rsidRDefault="00A90544" w:rsidP="00A21FC2">
      <w:pPr>
        <w:spacing w:line="400" w:lineRule="exact"/>
        <w:rPr>
          <w:rFonts w:ascii="仿宋_GB2312" w:eastAsia="仿宋_GB2312" w:hAnsi="仿宋"/>
          <w:sz w:val="32"/>
          <w:szCs w:val="32"/>
        </w:rPr>
      </w:pPr>
    </w:p>
    <w:p w:rsidR="00A90544" w:rsidRPr="00516A75" w:rsidRDefault="00A90544" w:rsidP="00A21FC2">
      <w:pPr>
        <w:spacing w:line="400" w:lineRule="exact"/>
        <w:rPr>
          <w:rFonts w:ascii="仿宋_GB2312" w:eastAsia="仿宋_GB2312" w:hAnsi="仿宋"/>
          <w:b/>
          <w:sz w:val="32"/>
          <w:szCs w:val="32"/>
        </w:rPr>
      </w:pPr>
      <w:r w:rsidRPr="00516A75">
        <w:rPr>
          <w:rFonts w:ascii="仿宋_GB2312" w:eastAsia="仿宋_GB2312" w:hAnsi="仿宋" w:hint="eastAsia"/>
          <w:b/>
          <w:sz w:val="32"/>
          <w:szCs w:val="32"/>
        </w:rPr>
        <w:t>学位点负责人（签字）：</w:t>
      </w:r>
    </w:p>
    <w:p w:rsidR="00A90544" w:rsidRPr="00516A75"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Default="00A90544" w:rsidP="00A21FC2">
      <w:pPr>
        <w:spacing w:line="400" w:lineRule="exact"/>
        <w:rPr>
          <w:rFonts w:ascii="仿宋_GB2312" w:eastAsia="仿宋_GB2312" w:hAnsi="仿宋"/>
          <w:sz w:val="32"/>
          <w:szCs w:val="32"/>
        </w:rPr>
      </w:pPr>
    </w:p>
    <w:p w:rsidR="00A90544" w:rsidRPr="00B45527" w:rsidRDefault="00A90544" w:rsidP="00A21FC2">
      <w:pPr>
        <w:spacing w:line="400" w:lineRule="exact"/>
        <w:rPr>
          <w:rFonts w:ascii="仿宋_GB2312" w:eastAsia="仿宋_GB2312" w:hAnsi="仿宋"/>
          <w:sz w:val="32"/>
          <w:szCs w:val="32"/>
        </w:rPr>
      </w:pPr>
      <w:r w:rsidRPr="00B45527">
        <w:rPr>
          <w:rFonts w:ascii="仿宋_GB2312" w:eastAsia="仿宋_GB2312" w:hAnsi="仿宋" w:hint="eastAsia"/>
          <w:sz w:val="32"/>
          <w:szCs w:val="32"/>
        </w:rPr>
        <w:t>附件</w:t>
      </w:r>
      <w:r>
        <w:rPr>
          <w:rFonts w:ascii="仿宋_GB2312" w:eastAsia="仿宋_GB2312" w:hAnsi="仿宋"/>
          <w:sz w:val="32"/>
          <w:szCs w:val="32"/>
        </w:rPr>
        <w:t>6</w:t>
      </w:r>
      <w:r w:rsidRPr="00B45527">
        <w:rPr>
          <w:rFonts w:ascii="仿宋_GB2312" w:eastAsia="仿宋_GB2312" w:hAnsi="仿宋" w:hint="eastAsia"/>
          <w:sz w:val="32"/>
          <w:szCs w:val="32"/>
        </w:rPr>
        <w:t>：</w:t>
      </w:r>
    </w:p>
    <w:p w:rsidR="00A90544" w:rsidRDefault="00A90544" w:rsidP="00A21FC2">
      <w:pPr>
        <w:widowControl/>
        <w:spacing w:line="360" w:lineRule="auto"/>
        <w:jc w:val="center"/>
        <w:rPr>
          <w:rFonts w:ascii="方正小标宋简体" w:eastAsia="方正小标宋简体"/>
          <w:b/>
          <w:sz w:val="32"/>
          <w:szCs w:val="32"/>
        </w:rPr>
      </w:pPr>
      <w:r>
        <w:rPr>
          <w:rFonts w:ascii="方正小标宋简体" w:eastAsia="方正小标宋简体" w:hint="eastAsia"/>
          <w:b/>
          <w:sz w:val="32"/>
          <w:szCs w:val="32"/>
        </w:rPr>
        <w:t>提交培养方案学位授权点汇总表</w:t>
      </w:r>
    </w:p>
    <w:p w:rsidR="00A90544" w:rsidRPr="0089228A" w:rsidRDefault="00A90544" w:rsidP="00A21FC2">
      <w:pPr>
        <w:widowControl/>
        <w:spacing w:line="360" w:lineRule="auto"/>
        <w:jc w:val="center"/>
        <w:rPr>
          <w:rFonts w:ascii="方正小标宋简体" w:eastAsia="方正小标宋简体"/>
          <w:b/>
          <w:sz w:val="32"/>
          <w:szCs w:val="32"/>
        </w:rPr>
      </w:pPr>
      <w:r w:rsidRPr="0089228A">
        <w:rPr>
          <w:rFonts w:ascii="宋体" w:hAnsi="宋体" w:hint="eastAsia"/>
          <w:b/>
          <w:sz w:val="28"/>
          <w:szCs w:val="28"/>
        </w:rPr>
        <w:t>所属培养单位（盖章）：</w:t>
      </w:r>
      <w:r w:rsidRPr="0089228A">
        <w:rPr>
          <w:rFonts w:ascii="宋体" w:hAnsi="宋体"/>
          <w:b/>
          <w:sz w:val="28"/>
          <w:szCs w:val="28"/>
        </w:rPr>
        <w:t xml:space="preserve">  </w:t>
      </w:r>
      <w:r>
        <w:rPr>
          <w:rFonts w:ascii="宋体" w:hAnsi="宋体"/>
          <w:b/>
          <w:sz w:val="28"/>
          <w:szCs w:val="28"/>
        </w:rPr>
        <w:t xml:space="preserve">       </w:t>
      </w:r>
      <w:r w:rsidRPr="0089228A">
        <w:rPr>
          <w:rFonts w:ascii="宋体" w:hAnsi="宋体"/>
          <w:b/>
          <w:sz w:val="28"/>
          <w:szCs w:val="28"/>
        </w:rPr>
        <w:t xml:space="preserve"> </w:t>
      </w:r>
      <w:r w:rsidRPr="0089228A">
        <w:rPr>
          <w:rFonts w:ascii="宋体" w:hAnsi="宋体" w:hint="eastAsia"/>
          <w:b/>
          <w:sz w:val="28"/>
          <w:szCs w:val="28"/>
        </w:rPr>
        <w:t>领导签字：</w:t>
      </w:r>
      <w:r w:rsidRPr="0089228A">
        <w:rPr>
          <w:rFonts w:ascii="宋体" w:hAnsi="宋体"/>
          <w:b/>
          <w:sz w:val="28"/>
          <w:szCs w:val="28"/>
        </w:rPr>
        <w:t xml:space="preserve">        </w:t>
      </w:r>
      <w:r w:rsidRPr="0089228A">
        <w:rPr>
          <w:rFonts w:ascii="宋体" w:hAnsi="宋体" w:hint="eastAsia"/>
          <w:b/>
          <w:sz w:val="28"/>
          <w:szCs w:val="28"/>
        </w:rPr>
        <w:t>填表日期：</w:t>
      </w:r>
    </w:p>
    <w:tbl>
      <w:tblPr>
        <w:tblW w:w="9690"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
        <w:gridCol w:w="3119"/>
        <w:gridCol w:w="1418"/>
        <w:gridCol w:w="1417"/>
        <w:gridCol w:w="1134"/>
        <w:gridCol w:w="2069"/>
      </w:tblGrid>
      <w:tr w:rsidR="00A90544" w:rsidRPr="00766561" w:rsidTr="00D13005">
        <w:trPr>
          <w:trHeight w:val="509"/>
          <w:jc w:val="center"/>
        </w:trPr>
        <w:tc>
          <w:tcPr>
            <w:tcW w:w="533" w:type="dxa"/>
            <w:noWrap/>
            <w:vAlign w:val="center"/>
          </w:tcPr>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序号</w:t>
            </w:r>
          </w:p>
        </w:tc>
        <w:tc>
          <w:tcPr>
            <w:tcW w:w="3119" w:type="dxa"/>
            <w:noWrap/>
            <w:vAlign w:val="center"/>
          </w:tcPr>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学位点名称</w:t>
            </w:r>
          </w:p>
        </w:tc>
        <w:tc>
          <w:tcPr>
            <w:tcW w:w="1418" w:type="dxa"/>
            <w:vAlign w:val="center"/>
          </w:tcPr>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是否按</w:t>
            </w:r>
          </w:p>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模板撰写</w:t>
            </w:r>
          </w:p>
        </w:tc>
        <w:tc>
          <w:tcPr>
            <w:tcW w:w="1417" w:type="dxa"/>
            <w:noWrap/>
            <w:vAlign w:val="center"/>
          </w:tcPr>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是否经过</w:t>
            </w:r>
          </w:p>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专家论证</w:t>
            </w:r>
          </w:p>
        </w:tc>
        <w:tc>
          <w:tcPr>
            <w:tcW w:w="1134" w:type="dxa"/>
            <w:vAlign w:val="center"/>
          </w:tcPr>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学位点</w:t>
            </w:r>
          </w:p>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负责人</w:t>
            </w:r>
          </w:p>
        </w:tc>
        <w:tc>
          <w:tcPr>
            <w:tcW w:w="2069" w:type="dxa"/>
            <w:vAlign w:val="center"/>
          </w:tcPr>
          <w:p w:rsidR="00A90544" w:rsidRPr="0089228A" w:rsidRDefault="00A90544" w:rsidP="00D13005">
            <w:pPr>
              <w:widowControl/>
              <w:spacing w:line="360" w:lineRule="exact"/>
              <w:jc w:val="center"/>
              <w:rPr>
                <w:rFonts w:ascii="宋体" w:cs="宋体"/>
                <w:b/>
                <w:kern w:val="0"/>
                <w:sz w:val="28"/>
                <w:szCs w:val="28"/>
              </w:rPr>
            </w:pPr>
            <w:r w:rsidRPr="0089228A">
              <w:rPr>
                <w:rFonts w:ascii="宋体" w:hAnsi="宋体" w:cs="宋体" w:hint="eastAsia"/>
                <w:b/>
                <w:kern w:val="0"/>
                <w:sz w:val="28"/>
                <w:szCs w:val="28"/>
              </w:rPr>
              <w:t>联系电话</w:t>
            </w: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r w:rsidR="00A90544" w:rsidRPr="00766561" w:rsidTr="00D13005">
        <w:trPr>
          <w:trHeight w:val="509"/>
          <w:jc w:val="center"/>
        </w:trPr>
        <w:tc>
          <w:tcPr>
            <w:tcW w:w="533" w:type="dxa"/>
            <w:noWrap/>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c>
          <w:tcPr>
            <w:tcW w:w="3119"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8"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417" w:type="dxa"/>
            <w:noWrap/>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1134" w:type="dxa"/>
            <w:vAlign w:val="center"/>
          </w:tcPr>
          <w:p w:rsidR="00A90544" w:rsidRDefault="00A90544" w:rsidP="00D13005">
            <w:pPr>
              <w:widowControl/>
              <w:spacing w:line="360" w:lineRule="exact"/>
              <w:jc w:val="center"/>
              <w:rPr>
                <w:rFonts w:ascii="仿宋_GB2312" w:eastAsia="仿宋_GB2312" w:hAnsi="宋体" w:cs="宋体"/>
                <w:b/>
                <w:kern w:val="0"/>
                <w:sz w:val="28"/>
                <w:szCs w:val="28"/>
              </w:rPr>
            </w:pPr>
          </w:p>
        </w:tc>
        <w:tc>
          <w:tcPr>
            <w:tcW w:w="2069" w:type="dxa"/>
            <w:vAlign w:val="center"/>
          </w:tcPr>
          <w:p w:rsidR="00A90544" w:rsidRPr="005B1DFB" w:rsidRDefault="00A90544" w:rsidP="00D13005">
            <w:pPr>
              <w:widowControl/>
              <w:spacing w:line="360" w:lineRule="exact"/>
              <w:jc w:val="center"/>
              <w:rPr>
                <w:rFonts w:ascii="仿宋_GB2312" w:eastAsia="仿宋_GB2312" w:hAnsi="宋体" w:cs="宋体"/>
                <w:b/>
                <w:kern w:val="0"/>
                <w:sz w:val="28"/>
                <w:szCs w:val="28"/>
              </w:rPr>
            </w:pPr>
          </w:p>
        </w:tc>
      </w:tr>
    </w:tbl>
    <w:p w:rsidR="00A90544" w:rsidRPr="009A4D2D" w:rsidRDefault="00A90544" w:rsidP="00A21FC2">
      <w:pPr>
        <w:rPr>
          <w:rFonts w:ascii="仿宋_GB2312" w:eastAsia="仿宋_GB2312"/>
          <w:sz w:val="30"/>
          <w:szCs w:val="30"/>
        </w:rPr>
      </w:pPr>
    </w:p>
    <w:p w:rsidR="00A90544" w:rsidRPr="00B45527" w:rsidRDefault="00A90544" w:rsidP="00262A1B">
      <w:pPr>
        <w:spacing w:line="500" w:lineRule="exact"/>
        <w:ind w:leftChars="50" w:left="31680" w:firstLineChars="200" w:firstLine="31680"/>
        <w:rPr>
          <w:b/>
          <w:sz w:val="28"/>
          <w:szCs w:val="28"/>
        </w:rPr>
      </w:pPr>
    </w:p>
    <w:p w:rsidR="00A90544" w:rsidRDefault="00A90544"/>
    <w:sectPr w:rsidR="00A90544" w:rsidSect="00C132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544" w:rsidRDefault="00A90544" w:rsidP="00A21FC2">
      <w:r>
        <w:separator/>
      </w:r>
    </w:p>
  </w:endnote>
  <w:endnote w:type="continuationSeparator" w:id="0">
    <w:p w:rsidR="00A90544" w:rsidRDefault="00A90544" w:rsidP="00A21F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黑体"/>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方正兰亭超细黑简体"/>
    <w:panose1 w:val="00000000000000000000"/>
    <w:charset w:val="86"/>
    <w:family w:val="script"/>
    <w:notTrueType/>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ENAERG+FZShuSong-Z01S">
    <w:altName w:val="Georgia"/>
    <w:panose1 w:val="00000000000000000000"/>
    <w:charset w:val="00"/>
    <w:family w:val="auto"/>
    <w:notTrueType/>
    <w:pitch w:val="variable"/>
    <w:sig w:usb0="00000003" w:usb1="00000000" w:usb2="00000000" w:usb3="00000000" w:csb0="00000001" w:csb1="00000000"/>
  </w:font>
  <w:font w:name="LAMPCO+FZShuSong-Z01S">
    <w:altName w:val="Georgia"/>
    <w:panose1 w:val="00000000000000000000"/>
    <w:charset w:val="00"/>
    <w:family w:val="auto"/>
    <w:notTrueType/>
    <w:pitch w:val="variable"/>
    <w:sig w:usb0="00000003" w:usb1="00000000" w:usb2="00000000" w:usb3="00000000" w:csb0="00000001" w:csb1="00000000"/>
  </w:font>
  <w:font w:name="ODURLO+FZShuSong-Z01S">
    <w:altName w:val="Georgia"/>
    <w:panose1 w:val="00000000000000000000"/>
    <w:charset w:val="00"/>
    <w:family w:val="auto"/>
    <w:notTrueType/>
    <w:pitch w:val="variable"/>
    <w:sig w:usb0="00000003" w:usb1="00000000" w:usb2="00000000" w:usb3="00000000" w:csb0="00000001" w:csb1="00000000"/>
  </w:font>
  <w:font w:name="AOEDDR+FZShuSong-Z01S">
    <w:altName w:val="Georgia"/>
    <w:panose1 w:val="00000000000000000000"/>
    <w:charset w:val="00"/>
    <w:family w:val="auto"/>
    <w:notTrueType/>
    <w:pitch w:val="variable"/>
    <w:sig w:usb0="00000003" w:usb1="00000000" w:usb2="00000000" w:usb3="00000000" w:csb0="00000001" w:csb1="00000000"/>
  </w:font>
  <w:font w:name="DLIDIJ+FZShuSong-Z01S">
    <w:altName w:val="Georgia"/>
    <w:panose1 w:val="00000000000000000000"/>
    <w:charset w:val="00"/>
    <w:family w:val="auto"/>
    <w:notTrueType/>
    <w:pitch w:val="variable"/>
    <w:sig w:usb0="00000003" w:usb1="00000000" w:usb2="00000000" w:usb3="00000000" w:csb0="00000001" w:csb1="00000000"/>
  </w:font>
  <w:font w:name="SLWOWS+FZShuSong-Z01S">
    <w:altName w:val="Georgia"/>
    <w:panose1 w:val="00000000000000000000"/>
    <w:charset w:val="00"/>
    <w:family w:val="auto"/>
    <w:notTrueType/>
    <w:pitch w:val="variable"/>
    <w:sig w:usb0="00000003" w:usb1="00000000" w:usb2="00000000" w:usb3="00000000" w:csb0="00000001" w:csb1="00000000"/>
  </w:font>
  <w:font w:name="DHRJSQ+FZShuSong-Z01S">
    <w:altName w:val="Georgia"/>
    <w:panose1 w:val="00000000000000000000"/>
    <w:charset w:val="00"/>
    <w:family w:val="auto"/>
    <w:notTrueType/>
    <w:pitch w:val="variable"/>
    <w:sig w:usb0="00000003" w:usb1="00000000" w:usb2="00000000" w:usb3="00000000" w:csb0="00000001" w:csb1="00000000"/>
  </w:font>
  <w:font w:name="TFJPKN+FZShuSong-Z01S">
    <w:altName w:val="Georgia"/>
    <w:panose1 w:val="00000000000000000000"/>
    <w:charset w:val="00"/>
    <w:family w:val="auto"/>
    <w:notTrueType/>
    <w:pitch w:val="variable"/>
    <w:sig w:usb0="00000003" w:usb1="00000000" w:usb2="00000000" w:usb3="00000000" w:csb0="00000001" w:csb1="00000000"/>
  </w:font>
  <w:font w:name="AOJCHE+FZHei-B01S">
    <w:altName w:val="Georgia"/>
    <w:panose1 w:val="00000000000000000000"/>
    <w:charset w:val="00"/>
    <w:family w:val="auto"/>
    <w:notTrueType/>
    <w:pitch w:val="variable"/>
    <w:sig w:usb0="00000003" w:usb1="00000000" w:usb2="00000000" w:usb3="00000000" w:csb0="00000001" w:csb1="00000000"/>
  </w:font>
  <w:font w:name="PGKFCE+FZShuSong-Z01S">
    <w:altName w:val="Georgia"/>
    <w:panose1 w:val="00000000000000000000"/>
    <w:charset w:val="00"/>
    <w:family w:val="auto"/>
    <w:notTrueType/>
    <w:pitch w:val="variable"/>
    <w:sig w:usb0="00000003" w:usb1="00000000" w:usb2="00000000" w:usb3="00000000" w:csb0="00000001" w:csb1="00000000"/>
  </w:font>
  <w:font w:name="WWFAWW+FZShuSong-Z01S">
    <w:altName w:val="Georgia"/>
    <w:panose1 w:val="00000000000000000000"/>
    <w:charset w:val="00"/>
    <w:family w:val="auto"/>
    <w:notTrueType/>
    <w:pitch w:val="variable"/>
    <w:sig w:usb0="00000003" w:usb1="00000000" w:usb2="00000000" w:usb3="00000000" w:csb0="00000001" w:csb1="00000000"/>
  </w:font>
  <w:font w:name="VMJJHB+FZShuSong-Z01S">
    <w:altName w:val="Georgia"/>
    <w:panose1 w:val="00000000000000000000"/>
    <w:charset w:val="00"/>
    <w:family w:val="auto"/>
    <w:notTrueType/>
    <w:pitch w:val="variable"/>
    <w:sig w:usb0="00000003" w:usb1="00000000" w:usb2="00000000" w:usb3="00000000" w:csb0="00000001" w:csb1="00000000"/>
  </w:font>
  <w:font w:name="GPGABE+FZShuSong-Z01S">
    <w:altName w:val="Georg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544" w:rsidRDefault="00A90544" w:rsidP="00A21FC2">
      <w:r>
        <w:separator/>
      </w:r>
    </w:p>
  </w:footnote>
  <w:footnote w:type="continuationSeparator" w:id="0">
    <w:p w:rsidR="00A90544" w:rsidRDefault="00A90544" w:rsidP="00A21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60989"/>
    <w:multiLevelType w:val="hybridMultilevel"/>
    <w:tmpl w:val="34BEC4DA"/>
    <w:lvl w:ilvl="0" w:tplc="515E14B2">
      <w:start w:val="1"/>
      <w:numFmt w:val="japaneseCounting"/>
      <w:lvlText w:val="第%1条"/>
      <w:lvlJc w:val="left"/>
      <w:pPr>
        <w:ind w:left="1759" w:hanging="1116"/>
      </w:pPr>
      <w:rPr>
        <w:rFonts w:cs="宋体"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FC2"/>
    <w:rsid w:val="000A1845"/>
    <w:rsid w:val="000D7E25"/>
    <w:rsid w:val="00191B1F"/>
    <w:rsid w:val="00262A1B"/>
    <w:rsid w:val="002B0E69"/>
    <w:rsid w:val="0033793C"/>
    <w:rsid w:val="00516A75"/>
    <w:rsid w:val="005B1DFB"/>
    <w:rsid w:val="005F19AC"/>
    <w:rsid w:val="0062445F"/>
    <w:rsid w:val="00766561"/>
    <w:rsid w:val="00862985"/>
    <w:rsid w:val="0089228A"/>
    <w:rsid w:val="008B196C"/>
    <w:rsid w:val="0091725B"/>
    <w:rsid w:val="009243AD"/>
    <w:rsid w:val="009A4D2D"/>
    <w:rsid w:val="00A21FC2"/>
    <w:rsid w:val="00A86E6B"/>
    <w:rsid w:val="00A90544"/>
    <w:rsid w:val="00AD0FEF"/>
    <w:rsid w:val="00B1500E"/>
    <w:rsid w:val="00B45527"/>
    <w:rsid w:val="00BC7223"/>
    <w:rsid w:val="00C13218"/>
    <w:rsid w:val="00C25CCB"/>
    <w:rsid w:val="00C760F7"/>
    <w:rsid w:val="00CA65AA"/>
    <w:rsid w:val="00D00E1B"/>
    <w:rsid w:val="00D13005"/>
    <w:rsid w:val="00D57C93"/>
    <w:rsid w:val="00E05B1A"/>
    <w:rsid w:val="00E06431"/>
    <w:rsid w:val="00EB2B0E"/>
    <w:rsid w:val="00F27D19"/>
    <w:rsid w:val="00F27DF8"/>
    <w:rsid w:val="00F64DE8"/>
    <w:rsid w:val="00F82592"/>
    <w:rsid w:val="00F87E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C2"/>
    <w:pPr>
      <w:widowControl w:val="0"/>
      <w:jc w:val="both"/>
    </w:pPr>
  </w:style>
  <w:style w:type="paragraph" w:styleId="Heading2">
    <w:name w:val="heading 2"/>
    <w:basedOn w:val="Normal"/>
    <w:link w:val="Heading2Char"/>
    <w:uiPriority w:val="99"/>
    <w:qFormat/>
    <w:rsid w:val="00A21FC2"/>
    <w:pPr>
      <w:widowControl/>
      <w:spacing w:before="100" w:beforeAutospacing="1" w:after="100" w:afterAutospacing="1"/>
      <w:jc w:val="left"/>
      <w:outlineLvl w:val="1"/>
    </w:pPr>
    <w:rPr>
      <w:rFonts w:ascii="宋体" w:hAnsi="宋体" w:cs="宋体"/>
      <w:b/>
      <w:bCs/>
      <w:kern w:val="0"/>
      <w:sz w:val="36"/>
      <w:szCs w:val="36"/>
    </w:rPr>
  </w:style>
  <w:style w:type="paragraph" w:styleId="Heading3">
    <w:name w:val="heading 3"/>
    <w:basedOn w:val="Normal"/>
    <w:link w:val="Heading3Char"/>
    <w:uiPriority w:val="99"/>
    <w:qFormat/>
    <w:rsid w:val="00A21FC2"/>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21FC2"/>
    <w:rPr>
      <w:rFonts w:ascii="宋体" w:eastAsia="宋体" w:hAnsi="宋体" w:cs="宋体"/>
      <w:b/>
      <w:bCs/>
      <w:kern w:val="0"/>
      <w:sz w:val="36"/>
      <w:szCs w:val="36"/>
    </w:rPr>
  </w:style>
  <w:style w:type="character" w:customStyle="1" w:styleId="Heading3Char">
    <w:name w:val="Heading 3 Char"/>
    <w:basedOn w:val="DefaultParagraphFont"/>
    <w:link w:val="Heading3"/>
    <w:uiPriority w:val="99"/>
    <w:locked/>
    <w:rsid w:val="00A21FC2"/>
    <w:rPr>
      <w:rFonts w:ascii="宋体" w:eastAsia="宋体" w:hAnsi="宋体" w:cs="宋体"/>
      <w:b/>
      <w:bCs/>
      <w:kern w:val="0"/>
      <w:sz w:val="27"/>
      <w:szCs w:val="27"/>
    </w:rPr>
  </w:style>
  <w:style w:type="paragraph" w:styleId="Header">
    <w:name w:val="header"/>
    <w:basedOn w:val="Normal"/>
    <w:link w:val="HeaderChar"/>
    <w:uiPriority w:val="99"/>
    <w:semiHidden/>
    <w:rsid w:val="00A21F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21FC2"/>
    <w:rPr>
      <w:rFonts w:cs="Times New Roman"/>
      <w:sz w:val="18"/>
      <w:szCs w:val="18"/>
    </w:rPr>
  </w:style>
  <w:style w:type="paragraph" w:styleId="Footer">
    <w:name w:val="footer"/>
    <w:basedOn w:val="Normal"/>
    <w:link w:val="FooterChar"/>
    <w:uiPriority w:val="99"/>
    <w:semiHidden/>
    <w:rsid w:val="00A21F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21FC2"/>
    <w:rPr>
      <w:rFonts w:cs="Times New Roman"/>
      <w:sz w:val="18"/>
      <w:szCs w:val="18"/>
    </w:rPr>
  </w:style>
  <w:style w:type="character" w:styleId="Emphasis">
    <w:name w:val="Emphasis"/>
    <w:basedOn w:val="DefaultParagraphFont"/>
    <w:uiPriority w:val="99"/>
    <w:qFormat/>
    <w:rsid w:val="00A21FC2"/>
    <w:rPr>
      <w:rFonts w:cs="Times New Roman"/>
      <w:i/>
      <w:iCs/>
    </w:rPr>
  </w:style>
  <w:style w:type="paragraph" w:styleId="NormalWeb">
    <w:name w:val="Normal (Web)"/>
    <w:basedOn w:val="Normal"/>
    <w:uiPriority w:val="99"/>
    <w:semiHidden/>
    <w:rsid w:val="00A21FC2"/>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A21FC2"/>
    <w:rPr>
      <w:rFonts w:cs="Times New Roman"/>
    </w:rPr>
  </w:style>
  <w:style w:type="character" w:styleId="Strong">
    <w:name w:val="Strong"/>
    <w:basedOn w:val="DefaultParagraphFont"/>
    <w:uiPriority w:val="99"/>
    <w:qFormat/>
    <w:rsid w:val="00A21FC2"/>
    <w:rPr>
      <w:rFonts w:cs="Times New Roman"/>
      <w:b/>
      <w:bCs/>
    </w:rPr>
  </w:style>
  <w:style w:type="paragraph" w:styleId="BalloonText">
    <w:name w:val="Balloon Text"/>
    <w:basedOn w:val="Normal"/>
    <w:link w:val="BalloonTextChar"/>
    <w:uiPriority w:val="99"/>
    <w:semiHidden/>
    <w:rsid w:val="00A21FC2"/>
    <w:rPr>
      <w:sz w:val="18"/>
      <w:szCs w:val="18"/>
    </w:rPr>
  </w:style>
  <w:style w:type="character" w:customStyle="1" w:styleId="BalloonTextChar">
    <w:name w:val="Balloon Text Char"/>
    <w:basedOn w:val="DefaultParagraphFont"/>
    <w:link w:val="BalloonText"/>
    <w:uiPriority w:val="99"/>
    <w:semiHidden/>
    <w:locked/>
    <w:rsid w:val="00A21FC2"/>
    <w:rPr>
      <w:rFonts w:ascii="Calibri" w:eastAsia="宋体" w:hAnsi="Calibri" w:cs="Times New Roman"/>
      <w:sz w:val="18"/>
      <w:szCs w:val="18"/>
    </w:rPr>
  </w:style>
  <w:style w:type="paragraph" w:styleId="ListParagraph">
    <w:name w:val="List Paragraph"/>
    <w:basedOn w:val="Normal"/>
    <w:uiPriority w:val="99"/>
    <w:qFormat/>
    <w:rsid w:val="00A21FC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edu.cn/zhi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25</Pages>
  <Words>1536</Words>
  <Characters>8761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2016-06-24T07:12:00Z</dcterms:created>
  <dcterms:modified xsi:type="dcterms:W3CDTF">2016-06-24T07:30:00Z</dcterms:modified>
</cp:coreProperties>
</file>