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47" w:rsidRPr="00861147" w:rsidRDefault="00861147" w:rsidP="00861147">
      <w:pPr>
        <w:widowControl/>
        <w:shd w:val="clear" w:color="auto" w:fill="FFFFFF"/>
        <w:spacing w:line="748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9"/>
          <w:szCs w:val="49"/>
        </w:rPr>
      </w:pPr>
      <w:r w:rsidRPr="00861147">
        <w:rPr>
          <w:rFonts w:ascii="微软雅黑" w:eastAsia="微软雅黑" w:hAnsi="微软雅黑" w:cs="宋体" w:hint="eastAsia"/>
          <w:b/>
          <w:bCs/>
          <w:color w:val="333333"/>
          <w:kern w:val="36"/>
          <w:sz w:val="49"/>
          <w:szCs w:val="49"/>
        </w:rPr>
        <w:t>关于征集科技成果信息入库的通知</w:t>
      </w:r>
    </w:p>
    <w:p w:rsidR="00861147" w:rsidRPr="00861147" w:rsidRDefault="00861147" w:rsidP="0086114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:rsidR="00861147" w:rsidRPr="00861147" w:rsidRDefault="00861147" w:rsidP="00861147">
      <w:pPr>
        <w:widowControl/>
        <w:shd w:val="clear" w:color="auto" w:fill="FFFFFF"/>
        <w:spacing w:line="539" w:lineRule="atLeast"/>
        <w:jc w:val="lef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仿宋_GB2312" w:eastAsia="仿宋_GB2312" w:hAnsi="微软雅黑" w:cs="宋体" w:hint="eastAsia"/>
          <w:color w:val="2D2D2D"/>
          <w:kern w:val="0"/>
          <w:sz w:val="32"/>
          <w:szCs w:val="32"/>
        </w:rPr>
        <w:t>各市、县（区）科技局，宁东基地管委会，区直有关部门，各有关高校、科研院所，各有关单位：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2D2D2D"/>
          <w:kern w:val="0"/>
          <w:sz w:val="32"/>
          <w:szCs w:val="32"/>
        </w:rPr>
        <w:t>为推进自治区科技成果信息服务平台建设，充实和完善自治区科技成果信息库，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推动科技成果供给端与需求端的精准对接，加速科技成果转移转化和产业化，自治区科技厅面向全区征集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2020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年形成的各类优秀科技成果，并组织人员</w:t>
      </w:r>
      <w:r w:rsidRPr="00861147">
        <w:rPr>
          <w:rFonts w:ascii="微软雅黑" w:eastAsia="微软雅黑" w:hAnsi="微软雅黑" w:cs="Times New Roman" w:hint="eastAsia"/>
          <w:color w:val="2D2D2D"/>
          <w:kern w:val="0"/>
          <w:sz w:val="32"/>
          <w:szCs w:val="32"/>
        </w:rPr>
        <w:t>编制自治区</w:t>
      </w:r>
      <w:r w:rsidRPr="00861147">
        <w:rPr>
          <w:rFonts w:ascii="Times New Roman" w:eastAsia="微软雅黑" w:hAnsi="Times New Roman" w:cs="Times New Roman"/>
          <w:color w:val="2D2D2D"/>
          <w:kern w:val="0"/>
          <w:sz w:val="32"/>
          <w:szCs w:val="32"/>
        </w:rPr>
        <w:t>2020</w:t>
      </w:r>
      <w:r w:rsidRPr="00861147">
        <w:rPr>
          <w:rFonts w:ascii="微软雅黑" w:eastAsia="微软雅黑" w:hAnsi="微软雅黑" w:cs="Times New Roman" w:hint="eastAsia"/>
          <w:color w:val="2D2D2D"/>
          <w:kern w:val="0"/>
          <w:sz w:val="32"/>
          <w:szCs w:val="32"/>
        </w:rPr>
        <w:t>年度优秀科技成果汇编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。现将有关事项通知如下。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一、征集范围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</w:rPr>
        <w:t>2020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年形成的各类科技成果。主要包括：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</w:rPr>
        <w:t>1</w:t>
      </w:r>
      <w:r w:rsidRPr="00861147">
        <w:rPr>
          <w:rFonts w:ascii="仿宋" w:eastAsia="仿宋" w:hAnsi="仿宋" w:cs="宋体" w:hint="eastAsia"/>
          <w:color w:val="333333"/>
          <w:kern w:val="0"/>
          <w:sz w:val="32"/>
        </w:rPr>
        <w:t>.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已登记的科技成果或已授权并实施转化的发明专利。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</w:rPr>
        <w:t>2</w:t>
      </w:r>
      <w:r w:rsidRPr="00861147">
        <w:rPr>
          <w:rFonts w:ascii="仿宋" w:eastAsia="仿宋" w:hAnsi="仿宋" w:cs="宋体" w:hint="eastAsia"/>
          <w:color w:val="333333"/>
          <w:kern w:val="0"/>
          <w:sz w:val="32"/>
        </w:rPr>
        <w:t>.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国家和自治区各类科技计划支持形成的科技成果。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</w:rPr>
        <w:t>3</w:t>
      </w:r>
      <w:r w:rsidRPr="00861147">
        <w:rPr>
          <w:rFonts w:ascii="仿宋" w:eastAsia="仿宋" w:hAnsi="仿宋" w:cs="宋体" w:hint="eastAsia"/>
          <w:color w:val="333333"/>
          <w:kern w:val="0"/>
          <w:sz w:val="32"/>
        </w:rPr>
        <w:t>.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各类企事业单位自主研发产生的先进科技成果。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</w:rPr>
        <w:t>4</w:t>
      </w:r>
      <w:r w:rsidRPr="00861147">
        <w:rPr>
          <w:rFonts w:ascii="仿宋" w:eastAsia="仿宋" w:hAnsi="仿宋" w:cs="宋体" w:hint="eastAsia"/>
          <w:color w:val="333333"/>
          <w:kern w:val="0"/>
          <w:sz w:val="32"/>
        </w:rPr>
        <w:t>.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中国创新创业大赛、中国创新挑战赛等各类赛事产生的获奖项目成果（由生产力促进中心、创业服务中心分别提供）。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</w:rPr>
        <w:t>5</w:t>
      </w:r>
      <w:r w:rsidRPr="00861147">
        <w:rPr>
          <w:rFonts w:ascii="仿宋" w:eastAsia="仿宋" w:hAnsi="仿宋" w:cs="宋体" w:hint="eastAsia"/>
          <w:color w:val="333333"/>
          <w:kern w:val="0"/>
          <w:sz w:val="32"/>
        </w:rPr>
        <w:t>.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海内外高层次人才来宁创新创业携带的科技成果。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</w:rPr>
        <w:t>6</w:t>
      </w:r>
      <w:r w:rsidRPr="00861147">
        <w:rPr>
          <w:rFonts w:ascii="仿宋" w:eastAsia="仿宋" w:hAnsi="仿宋" w:cs="宋体" w:hint="eastAsia"/>
          <w:color w:val="333333"/>
          <w:kern w:val="0"/>
          <w:sz w:val="32"/>
        </w:rPr>
        <w:t>.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其它来源的科技成果。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符合上述要求的同一科技成果只填报一次。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lastRenderedPageBreak/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二、成果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要求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．成果权属明确。科技成果应具有较高的技术含量和清晰的权属划分，原则上科技成果应具有自主知识产权。科技成果的基本信息(不涉及关键核心技术)可向社会公开，不涉及国家秘密和敏感信息。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．符合产业政策。科技成果应符合国家和自治区产业扶持政策。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3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．应用类科技成果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应具有一定成熟度、较好的市场前景，已形成或预期可形成的经济、社会效益。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</w:rPr>
        <w:t>三、填报要求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．请各有关单位指导和组织本地区、本部门科技成果的征集工作，按要求填报材料，并审核成果的真实性，于11月30日前统一将《科技成果信息表》（附件1）和汇总的《科技成果汇总表》（附件2）纸质材料一式一份报送宁夏科技发展战略和信息研究所(同时请发送电子版）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．科技奖励证书、成果登记证书、专利证书、效益证明等相关材料和有代表性的照片3-5张（1M以上）作为附件一并报送。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四、联系人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宁夏科技发展战略和信息研究所：孔昕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联系电话：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0951-5032659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E-mail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：nxcgdj@126．com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lastRenderedPageBreak/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地址：银川市金凤区新昌西路紫荆花大厦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4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楼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科技厅成果转化与科技服务处：杨阳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联系电话：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0951-5020588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E-mail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：</w:t>
      </w:r>
      <w:r w:rsidRPr="00861147">
        <w:rPr>
          <w:rFonts w:ascii="Times New Roman" w:eastAsia="微软雅黑" w:hAnsi="Times New Roman" w:cs="Times New Roman"/>
          <w:color w:val="2D2D2D"/>
          <w:kern w:val="0"/>
          <w:sz w:val="32"/>
          <w:szCs w:val="32"/>
        </w:rPr>
        <w:t>nxchgc@163</w:t>
      </w:r>
      <w:r w:rsidRPr="00861147">
        <w:rPr>
          <w:rFonts w:ascii="微软雅黑" w:eastAsia="微软雅黑" w:hAnsi="微软雅黑" w:cs="Times New Roman" w:hint="eastAsia"/>
          <w:color w:val="2D2D2D"/>
          <w:kern w:val="0"/>
          <w:sz w:val="32"/>
          <w:szCs w:val="32"/>
        </w:rPr>
        <w:t>．com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地址：银川市兴庆区西桥北巷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95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号南楼603室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附件：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．科技成果信息表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         2</w:t>
      </w: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．科技成果信息汇总表</w:t>
      </w:r>
    </w:p>
    <w:p w:rsidR="00861147" w:rsidRPr="00861147" w:rsidRDefault="00861147" w:rsidP="00861147">
      <w:pPr>
        <w:widowControl/>
        <w:shd w:val="clear" w:color="auto" w:fill="FFFFFF"/>
        <w:spacing w:line="560" w:lineRule="atLeast"/>
        <w:jc w:val="righ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宁夏回族自治区科学技术厅</w:t>
      </w:r>
    </w:p>
    <w:p w:rsidR="00861147" w:rsidRPr="00861147" w:rsidRDefault="00861147" w:rsidP="00861147">
      <w:pPr>
        <w:widowControl/>
        <w:shd w:val="clear" w:color="auto" w:fill="FFFFFF"/>
        <w:spacing w:line="539" w:lineRule="atLeast"/>
        <w:jc w:val="right"/>
        <w:rPr>
          <w:rFonts w:ascii="微软雅黑" w:eastAsia="微软雅黑" w:hAnsi="微软雅黑" w:cs="宋体"/>
          <w:color w:val="2D2D2D"/>
          <w:kern w:val="0"/>
          <w:sz w:val="27"/>
          <w:szCs w:val="27"/>
        </w:rPr>
      </w:pPr>
      <w:r w:rsidRPr="00861147">
        <w:rPr>
          <w:rFonts w:ascii="微软雅黑" w:eastAsia="微软雅黑" w:hAnsi="微软雅黑" w:cs="宋体" w:hint="eastAsia"/>
          <w:color w:val="2D2D2D"/>
          <w:kern w:val="0"/>
          <w:sz w:val="27"/>
          <w:szCs w:val="27"/>
        </w:rPr>
        <w:t xml:space="preserve">　　</w:t>
      </w:r>
      <w:r w:rsidRPr="00861147">
        <w:rPr>
          <w:rFonts w:ascii="Times New Roman" w:eastAsia="微软雅黑" w:hAnsi="Times New Roman" w:cs="Times New Roman"/>
          <w:color w:val="2D2D2D"/>
          <w:kern w:val="0"/>
          <w:sz w:val="32"/>
          <w:szCs w:val="32"/>
        </w:rPr>
        <w:t>2020</w:t>
      </w:r>
      <w:r w:rsidRPr="00861147">
        <w:rPr>
          <w:rFonts w:ascii="微软雅黑" w:eastAsia="微软雅黑" w:hAnsi="微软雅黑" w:cs="Times New Roman" w:hint="eastAsia"/>
          <w:color w:val="2D2D2D"/>
          <w:kern w:val="0"/>
          <w:sz w:val="32"/>
          <w:szCs w:val="32"/>
        </w:rPr>
        <w:t>年11月12日</w:t>
      </w:r>
    </w:p>
    <w:p w:rsidR="00E00DEF" w:rsidRDefault="00E00DEF"/>
    <w:sectPr w:rsidR="00E00DEF" w:rsidSect="00E0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147"/>
    <w:rsid w:val="00025CA6"/>
    <w:rsid w:val="00257BC9"/>
    <w:rsid w:val="00861147"/>
    <w:rsid w:val="00E0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E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11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114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1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861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861147"/>
  </w:style>
  <w:style w:type="paragraph" w:styleId="a4">
    <w:name w:val="Body Text Indent"/>
    <w:basedOn w:val="a"/>
    <w:link w:val="Char"/>
    <w:uiPriority w:val="99"/>
    <w:semiHidden/>
    <w:unhideWhenUsed/>
    <w:rsid w:val="00861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4"/>
    <w:uiPriority w:val="99"/>
    <w:semiHidden/>
    <w:rsid w:val="0086114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曹媛</dc:creator>
  <cp:lastModifiedBy>曹媛</cp:lastModifiedBy>
  <cp:revision>2</cp:revision>
  <dcterms:created xsi:type="dcterms:W3CDTF">2020-11-20T10:03:00Z</dcterms:created>
  <dcterms:modified xsi:type="dcterms:W3CDTF">2020-11-20T10:04:00Z</dcterms:modified>
</cp:coreProperties>
</file>